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8DE" w:rsidRDefault="007018DE" w:rsidP="007018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7018DE" w:rsidRDefault="007018DE" w:rsidP="007018DE">
      <w:pPr>
        <w:jc w:val="center"/>
        <w:rPr>
          <w:b/>
          <w:i/>
        </w:rPr>
      </w:pPr>
      <w:r w:rsidRPr="00D97B28">
        <w:rPr>
          <w:b/>
          <w:i/>
        </w:rPr>
        <w:t>Русский язык</w:t>
      </w:r>
      <w:r>
        <w:rPr>
          <w:b/>
          <w:i/>
        </w:rPr>
        <w:t xml:space="preserve"> (обучение грамоте)</w:t>
      </w:r>
      <w:r w:rsidRPr="00D97B28">
        <w:rPr>
          <w:b/>
          <w:i/>
        </w:rPr>
        <w:t xml:space="preserve"> 1 класс</w:t>
      </w:r>
    </w:p>
    <w:p w:rsidR="007018DE" w:rsidRPr="002F16DF" w:rsidRDefault="007018DE" w:rsidP="007018DE">
      <w:pPr>
        <w:jc w:val="center"/>
        <w:rPr>
          <w:b/>
          <w:i/>
        </w:rPr>
      </w:pPr>
      <w:r w:rsidRPr="00D97B28">
        <w:rPr>
          <w:i/>
        </w:rPr>
        <w:t>УМК «Школа России»</w:t>
      </w:r>
    </w:p>
    <w:p w:rsidR="007018DE" w:rsidRDefault="007018DE" w:rsidP="007018DE">
      <w:pPr>
        <w:rPr>
          <w:b/>
          <w:sz w:val="28"/>
          <w:szCs w:val="28"/>
        </w:rPr>
      </w:pPr>
    </w:p>
    <w:p w:rsidR="007018DE" w:rsidRPr="003807AC" w:rsidRDefault="007018DE" w:rsidP="007018DE">
      <w:pPr>
        <w:ind w:left="-360"/>
        <w:jc w:val="center"/>
        <w:rPr>
          <w:b/>
          <w:bCs/>
          <w:color w:val="333333"/>
        </w:rPr>
      </w:pPr>
      <w:r w:rsidRPr="003807AC">
        <w:rPr>
          <w:b/>
          <w:bCs/>
          <w:color w:val="333333"/>
        </w:rPr>
        <w:t>Статус документа</w:t>
      </w:r>
    </w:p>
    <w:p w:rsidR="007018DE" w:rsidRDefault="007018DE" w:rsidP="007018DE">
      <w:pPr>
        <w:shd w:val="clear" w:color="auto" w:fill="FFFFFF"/>
        <w:ind w:firstLine="540"/>
        <w:jc w:val="both"/>
        <w:rPr>
          <w:bCs/>
          <w:color w:val="333333"/>
        </w:rPr>
      </w:pPr>
      <w:r w:rsidRPr="003807AC">
        <w:rPr>
          <w:bCs/>
          <w:color w:val="333333"/>
        </w:rPr>
        <w:t>Рабочая п</w:t>
      </w:r>
      <w:r>
        <w:rPr>
          <w:bCs/>
          <w:color w:val="333333"/>
        </w:rPr>
        <w:t>рограмма по русскому языку</w:t>
      </w:r>
      <w:r w:rsidRPr="003807AC">
        <w:rPr>
          <w:bCs/>
          <w:color w:val="333333"/>
        </w:rPr>
        <w:t xml:space="preserve"> разработана на основе  Федерального государственного образовательного стандарта начального общего образования.   </w:t>
      </w:r>
      <w:proofErr w:type="gramStart"/>
      <w:r w:rsidRPr="003807AC">
        <w:rPr>
          <w:bCs/>
          <w:color w:val="333333"/>
        </w:rPr>
        <w:t>(Стандарты второго поколения.</w:t>
      </w:r>
      <w:proofErr w:type="gramEnd"/>
      <w:r w:rsidRPr="003807AC">
        <w:rPr>
          <w:bCs/>
          <w:color w:val="333333"/>
        </w:rPr>
        <w:t xml:space="preserve"> Москва «Просвещение», </w:t>
      </w:r>
      <w:smartTag w:uri="urn:schemas-microsoft-com:office:smarttags" w:element="metricconverter">
        <w:smartTagPr>
          <w:attr w:name="ProductID" w:val="2009 г"/>
        </w:smartTagPr>
        <w:r w:rsidRPr="003807AC">
          <w:rPr>
            <w:bCs/>
            <w:color w:val="333333"/>
          </w:rPr>
          <w:t>2009 г</w:t>
        </w:r>
      </w:smartTag>
      <w:r w:rsidRPr="003807AC">
        <w:rPr>
          <w:bCs/>
          <w:color w:val="333333"/>
        </w:rPr>
        <w:t xml:space="preserve">.), программы  В.Г. Горецкого,  В.А. Кирюшкина, </w:t>
      </w:r>
      <w:proofErr w:type="spellStart"/>
      <w:r w:rsidRPr="003807AC">
        <w:rPr>
          <w:bCs/>
          <w:color w:val="333333"/>
        </w:rPr>
        <w:t>А.Ф.Шанько</w:t>
      </w:r>
      <w:proofErr w:type="spellEnd"/>
      <w:r w:rsidRPr="003807AC">
        <w:rPr>
          <w:bCs/>
          <w:color w:val="333333"/>
        </w:rPr>
        <w:t xml:space="preserve"> «Обучение грамоте», программы </w:t>
      </w:r>
      <w:proofErr w:type="spellStart"/>
      <w:r w:rsidRPr="003807AC">
        <w:rPr>
          <w:bCs/>
          <w:color w:val="333333"/>
        </w:rPr>
        <w:t>Л.М.Зелениной</w:t>
      </w:r>
      <w:proofErr w:type="spellEnd"/>
      <w:r w:rsidRPr="003807AC">
        <w:rPr>
          <w:bCs/>
          <w:color w:val="333333"/>
        </w:rPr>
        <w:t xml:space="preserve">, </w:t>
      </w:r>
      <w:proofErr w:type="spellStart"/>
      <w:r w:rsidRPr="003807AC">
        <w:rPr>
          <w:bCs/>
          <w:color w:val="333333"/>
        </w:rPr>
        <w:t>Т.Е.Хохловой</w:t>
      </w:r>
      <w:proofErr w:type="spellEnd"/>
      <w:r w:rsidRPr="003807AC">
        <w:rPr>
          <w:bCs/>
          <w:color w:val="333333"/>
        </w:rPr>
        <w:t xml:space="preserve"> «Русский язык» («Школа России». Концепция и программы для начальных классов. В 2 частях. </w:t>
      </w:r>
      <w:proofErr w:type="gramStart"/>
      <w:r w:rsidRPr="003807AC">
        <w:rPr>
          <w:bCs/>
          <w:color w:val="333333"/>
        </w:rPr>
        <w:t xml:space="preserve">Москва,  «Просвещение», </w:t>
      </w:r>
      <w:smartTag w:uri="urn:schemas-microsoft-com:office:smarttags" w:element="metricconverter">
        <w:smartTagPr>
          <w:attr w:name="ProductID" w:val="2009 г"/>
        </w:smartTagPr>
        <w:r w:rsidRPr="003807AC">
          <w:rPr>
            <w:bCs/>
            <w:color w:val="333333"/>
          </w:rPr>
          <w:t>2009 г</w:t>
        </w:r>
      </w:smartTag>
      <w:r w:rsidRPr="003807AC">
        <w:rPr>
          <w:bCs/>
          <w:color w:val="333333"/>
        </w:rPr>
        <w:t>.), приказа Министерства образования и науки Российской Федерации от 09.12.2008 года № 379 (Федеральный перечень учебников, р</w:t>
      </w:r>
      <w:r w:rsidRPr="003807AC">
        <w:rPr>
          <w:bCs/>
          <w:color w:val="333333"/>
        </w:rPr>
        <w:t>е</w:t>
      </w:r>
      <w:r w:rsidRPr="003807AC">
        <w:rPr>
          <w:bCs/>
          <w:color w:val="333333"/>
        </w:rPr>
        <w:t>комендованных Министерством образования и науки Российской Федерации к использ</w:t>
      </w:r>
      <w:r w:rsidRPr="003807AC">
        <w:rPr>
          <w:bCs/>
          <w:color w:val="333333"/>
        </w:rPr>
        <w:t>о</w:t>
      </w:r>
      <w:r w:rsidRPr="003807AC">
        <w:rPr>
          <w:bCs/>
          <w:color w:val="333333"/>
        </w:rPr>
        <w:t xml:space="preserve">ванию в образовательном процессе в общеобразовательных учреждениях на 2009/2010 учебный год). </w:t>
      </w:r>
      <w:proofErr w:type="gramEnd"/>
    </w:p>
    <w:p w:rsidR="007018DE" w:rsidRPr="003807AC" w:rsidRDefault="007018DE" w:rsidP="007018DE">
      <w:pPr>
        <w:shd w:val="clear" w:color="auto" w:fill="FFFFFF"/>
        <w:ind w:firstLine="540"/>
        <w:jc w:val="both"/>
        <w:rPr>
          <w:bCs/>
          <w:color w:val="333333"/>
        </w:rPr>
      </w:pPr>
      <w:r w:rsidRPr="003807AC">
        <w:rPr>
          <w:bCs/>
          <w:color w:val="333333"/>
        </w:rPr>
        <w:t xml:space="preserve">Рабочая программа разработана в целях конкретизации содержания образовательного стандарта по данной образовательной области с учётом </w:t>
      </w:r>
      <w:proofErr w:type="spellStart"/>
      <w:r w:rsidRPr="003807AC">
        <w:rPr>
          <w:bCs/>
          <w:color w:val="333333"/>
        </w:rPr>
        <w:t>межпредметных</w:t>
      </w:r>
      <w:proofErr w:type="spellEnd"/>
      <w:r w:rsidRPr="003807AC">
        <w:rPr>
          <w:bCs/>
          <w:color w:val="333333"/>
        </w:rPr>
        <w:t xml:space="preserve"> и </w:t>
      </w:r>
      <w:proofErr w:type="spellStart"/>
      <w:r w:rsidRPr="003807AC">
        <w:rPr>
          <w:bCs/>
          <w:color w:val="333333"/>
        </w:rPr>
        <w:t>внутрипредметных</w:t>
      </w:r>
      <w:proofErr w:type="spellEnd"/>
      <w:r w:rsidRPr="003807AC">
        <w:rPr>
          <w:bCs/>
          <w:color w:val="333333"/>
        </w:rPr>
        <w:t xml:space="preserve"> связей, логики учебного </w:t>
      </w:r>
      <w:r>
        <w:rPr>
          <w:bCs/>
          <w:color w:val="333333"/>
        </w:rPr>
        <w:t>процесса по русскому языку</w:t>
      </w:r>
      <w:r w:rsidRPr="003807AC">
        <w:rPr>
          <w:bCs/>
          <w:color w:val="333333"/>
        </w:rPr>
        <w:t>, возрастных особенностей младших школ</w:t>
      </w:r>
      <w:r w:rsidRPr="003807AC">
        <w:rPr>
          <w:bCs/>
          <w:color w:val="333333"/>
        </w:rPr>
        <w:t>ь</w:t>
      </w:r>
      <w:r w:rsidRPr="003807AC">
        <w:rPr>
          <w:bCs/>
          <w:color w:val="333333"/>
        </w:rPr>
        <w:t>ников.</w:t>
      </w:r>
    </w:p>
    <w:p w:rsidR="007018DE" w:rsidRPr="003807AC" w:rsidRDefault="007018DE" w:rsidP="007018DE">
      <w:pPr>
        <w:shd w:val="clear" w:color="auto" w:fill="FFFFFF"/>
        <w:ind w:firstLine="540"/>
        <w:jc w:val="both"/>
        <w:rPr>
          <w:bCs/>
          <w:color w:val="333333"/>
        </w:rPr>
      </w:pPr>
      <w:r>
        <w:rPr>
          <w:b/>
          <w:bCs/>
          <w:color w:val="333333"/>
        </w:rPr>
        <w:t>Л</w:t>
      </w:r>
      <w:r w:rsidRPr="003807AC">
        <w:rPr>
          <w:b/>
          <w:bCs/>
          <w:color w:val="333333"/>
        </w:rPr>
        <w:t>огика изложения и содержание программы полностью соответствует требованиям Федерального государственного образов</w:t>
      </w:r>
      <w:r w:rsidRPr="003807AC">
        <w:rPr>
          <w:b/>
          <w:bCs/>
          <w:color w:val="333333"/>
        </w:rPr>
        <w:t>а</w:t>
      </w:r>
      <w:r w:rsidRPr="003807AC">
        <w:rPr>
          <w:b/>
          <w:bCs/>
          <w:color w:val="333333"/>
        </w:rPr>
        <w:t>тельного стандарта начального общего об</w:t>
      </w:r>
      <w:r>
        <w:rPr>
          <w:b/>
          <w:bCs/>
          <w:color w:val="333333"/>
        </w:rPr>
        <w:t>разования по русскому языку</w:t>
      </w:r>
      <w:r w:rsidRPr="003807AC">
        <w:rPr>
          <w:b/>
          <w:bCs/>
          <w:color w:val="333333"/>
        </w:rPr>
        <w:t>.</w:t>
      </w:r>
      <w:r w:rsidRPr="003807AC">
        <w:rPr>
          <w:bCs/>
          <w:color w:val="333333"/>
        </w:rPr>
        <w:t xml:space="preserve">  При этом учтено, что учебные темы, которые не входят в обязательный минимум содержания основных образовательных программ, отн</w:t>
      </w:r>
      <w:r w:rsidRPr="003807AC">
        <w:rPr>
          <w:bCs/>
          <w:color w:val="333333"/>
        </w:rPr>
        <w:t>е</w:t>
      </w:r>
      <w:r w:rsidRPr="003807AC">
        <w:rPr>
          <w:bCs/>
          <w:color w:val="333333"/>
        </w:rPr>
        <w:t>сены к элементам дополнительного (необязательного) содержания.</w:t>
      </w:r>
    </w:p>
    <w:p w:rsidR="007018DE" w:rsidRPr="003807AC" w:rsidRDefault="007018DE" w:rsidP="007018DE">
      <w:pPr>
        <w:ind w:left="-360" w:firstLine="540"/>
        <w:jc w:val="both"/>
        <w:rPr>
          <w:bCs/>
          <w:color w:val="333333"/>
        </w:rPr>
      </w:pPr>
      <w:r w:rsidRPr="003807AC">
        <w:rPr>
          <w:bCs/>
          <w:color w:val="333333"/>
        </w:rPr>
        <w:t xml:space="preserve">   </w:t>
      </w:r>
      <w:r w:rsidRPr="00FD1CBA">
        <w:rPr>
          <w:b/>
          <w:bCs/>
          <w:color w:val="333333"/>
        </w:rPr>
        <w:t>Рабочая программа рассчитана</w:t>
      </w:r>
      <w:r w:rsidRPr="003807AC">
        <w:rPr>
          <w:b/>
          <w:bCs/>
          <w:color w:val="333333"/>
        </w:rPr>
        <w:t>:</w:t>
      </w:r>
      <w:r>
        <w:rPr>
          <w:b/>
          <w:bCs/>
          <w:color w:val="333333"/>
        </w:rPr>
        <w:t xml:space="preserve"> </w:t>
      </w:r>
      <w:r w:rsidRPr="003807AC">
        <w:rPr>
          <w:bCs/>
          <w:color w:val="333333"/>
        </w:rPr>
        <w:t xml:space="preserve">в 1 классе - </w:t>
      </w:r>
      <w:r>
        <w:rPr>
          <w:b/>
          <w:bCs/>
          <w:color w:val="333333"/>
        </w:rPr>
        <w:t>207</w:t>
      </w:r>
      <w:r w:rsidRPr="003807AC">
        <w:rPr>
          <w:bCs/>
          <w:color w:val="333333"/>
        </w:rPr>
        <w:t xml:space="preserve"> учебных часов (период </w:t>
      </w:r>
      <w:r>
        <w:rPr>
          <w:bCs/>
          <w:color w:val="333333"/>
        </w:rPr>
        <w:t>обучения грамоте</w:t>
      </w:r>
      <w:r w:rsidRPr="003807AC">
        <w:rPr>
          <w:bCs/>
          <w:color w:val="333333"/>
        </w:rPr>
        <w:t xml:space="preserve">), </w:t>
      </w:r>
      <w:r>
        <w:rPr>
          <w:b/>
          <w:bCs/>
          <w:color w:val="333333"/>
        </w:rPr>
        <w:t>50</w:t>
      </w:r>
      <w:r w:rsidRPr="003807AC">
        <w:rPr>
          <w:bCs/>
          <w:color w:val="333333"/>
        </w:rPr>
        <w:t xml:space="preserve"> учебных часов (русский язык) в год, 5 ч</w:t>
      </w:r>
      <w:r w:rsidRPr="003807AC">
        <w:rPr>
          <w:bCs/>
          <w:color w:val="333333"/>
        </w:rPr>
        <w:t>а</w:t>
      </w:r>
      <w:r w:rsidRPr="003807AC">
        <w:rPr>
          <w:bCs/>
          <w:color w:val="333333"/>
        </w:rPr>
        <w:t>сов - в неделю,</w:t>
      </w:r>
    </w:p>
    <w:p w:rsidR="007018DE" w:rsidRDefault="007018DE" w:rsidP="007018DE">
      <w:pPr>
        <w:autoSpaceDE w:val="0"/>
        <w:autoSpaceDN w:val="0"/>
        <w:adjustRightInd w:val="0"/>
        <w:ind w:firstLine="900"/>
        <w:jc w:val="center"/>
        <w:rPr>
          <w:rFonts w:ascii="FreeSetC" w:hAnsi="FreeSetC" w:cs="FreeSetC"/>
          <w:color w:val="333333"/>
          <w:sz w:val="29"/>
          <w:szCs w:val="29"/>
        </w:rPr>
      </w:pPr>
    </w:p>
    <w:p w:rsidR="007018DE" w:rsidRPr="00FD1CBA" w:rsidRDefault="007018DE" w:rsidP="007018DE">
      <w:pPr>
        <w:autoSpaceDE w:val="0"/>
        <w:autoSpaceDN w:val="0"/>
        <w:adjustRightInd w:val="0"/>
        <w:jc w:val="center"/>
        <w:rPr>
          <w:b/>
          <w:bCs/>
          <w:color w:val="000000"/>
          <w:sz w:val="21"/>
          <w:szCs w:val="21"/>
        </w:rPr>
      </w:pPr>
      <w:r w:rsidRPr="00FD1CBA">
        <w:rPr>
          <w:b/>
          <w:bCs/>
          <w:color w:val="000000"/>
          <w:sz w:val="21"/>
          <w:szCs w:val="21"/>
        </w:rPr>
        <w:t>Цели и задачи курса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 xml:space="preserve">В системе предметов общеобразовательной школы курс русского языка реализует познавательную и социокультурную </w:t>
      </w:r>
      <w:r w:rsidRPr="00FD1CBA">
        <w:rPr>
          <w:b/>
          <w:bCs/>
          <w:color w:val="000000"/>
        </w:rPr>
        <w:t>цели</w:t>
      </w:r>
      <w:r w:rsidRPr="00FD1CBA">
        <w:rPr>
          <w:color w:val="000000"/>
        </w:rPr>
        <w:t>:</w:t>
      </w:r>
    </w:p>
    <w:p w:rsidR="007018DE" w:rsidRPr="00FD1CBA" w:rsidRDefault="007018DE" w:rsidP="007018DE">
      <w:pPr>
        <w:numPr>
          <w:ilvl w:val="0"/>
          <w:numId w:val="36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i/>
          <w:iCs/>
          <w:color w:val="000000"/>
        </w:rPr>
        <w:t xml:space="preserve">познавательная цель </w:t>
      </w:r>
      <w:r w:rsidRPr="00FD1CBA">
        <w:rPr>
          <w:color w:val="000000"/>
        </w:rPr>
        <w:t>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учеников;</w:t>
      </w:r>
    </w:p>
    <w:p w:rsidR="007018DE" w:rsidRPr="00FD1CBA" w:rsidRDefault="007018DE" w:rsidP="007018DE">
      <w:pPr>
        <w:numPr>
          <w:ilvl w:val="0"/>
          <w:numId w:val="36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i/>
          <w:iCs/>
          <w:color w:val="000000"/>
        </w:rPr>
        <w:t xml:space="preserve">социокультурная цель </w:t>
      </w:r>
      <w:r w:rsidRPr="00FD1CBA">
        <w:rPr>
          <w:color w:val="000000"/>
        </w:rPr>
        <w:t>изучения русского языка включает формирование комм</w:t>
      </w:r>
      <w:r w:rsidRPr="00FD1CBA">
        <w:rPr>
          <w:color w:val="000000"/>
        </w:rPr>
        <w:t>у</w:t>
      </w:r>
      <w:r w:rsidRPr="00FD1CBA">
        <w:rPr>
          <w:color w:val="000000"/>
        </w:rPr>
        <w:t>никативной компетенции учащихся – развитие устной и письменной речи, мон</w:t>
      </w:r>
      <w:r w:rsidRPr="00FD1CBA">
        <w:rPr>
          <w:color w:val="000000"/>
        </w:rPr>
        <w:t>о</w:t>
      </w:r>
      <w:r w:rsidRPr="00FD1CBA">
        <w:rPr>
          <w:color w:val="000000"/>
        </w:rPr>
        <w:t>логической и диалогической речи, а также навыков грамотного, безошибочного письма как показателя общей культуры человека.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FD1CBA">
        <w:rPr>
          <w:b/>
          <w:bCs/>
          <w:color w:val="000000"/>
        </w:rPr>
        <w:t>задач</w:t>
      </w:r>
      <w:r w:rsidRPr="00FD1CBA">
        <w:rPr>
          <w:color w:val="000000"/>
        </w:rPr>
        <w:t>:</w:t>
      </w:r>
    </w:p>
    <w:p w:rsidR="007018DE" w:rsidRPr="00FD1CBA" w:rsidRDefault="007018DE" w:rsidP="007018DE">
      <w:pPr>
        <w:numPr>
          <w:ilvl w:val="0"/>
          <w:numId w:val="37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i/>
          <w:iCs/>
          <w:color w:val="000000"/>
        </w:rPr>
        <w:t xml:space="preserve">развитие </w:t>
      </w:r>
      <w:r w:rsidRPr="00FD1CBA">
        <w:rPr>
          <w:color w:val="000000"/>
        </w:rPr>
        <w:t>речи, мышления, воображения школьников, умения выбирать средства языка в соответствии с целями, задачами и услови</w:t>
      </w:r>
      <w:r w:rsidRPr="00FD1CBA">
        <w:rPr>
          <w:color w:val="000000"/>
        </w:rPr>
        <w:t>я</w:t>
      </w:r>
      <w:r w:rsidRPr="00FD1CBA">
        <w:rPr>
          <w:color w:val="000000"/>
        </w:rPr>
        <w:t>ми общения;</w:t>
      </w:r>
    </w:p>
    <w:p w:rsidR="007018DE" w:rsidRPr="00DF4A20" w:rsidRDefault="007018DE" w:rsidP="007018DE">
      <w:pPr>
        <w:numPr>
          <w:ilvl w:val="0"/>
          <w:numId w:val="37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  <w:spacing w:val="-2"/>
        </w:rPr>
      </w:pPr>
      <w:r w:rsidRPr="00DF4A20">
        <w:rPr>
          <w:i/>
          <w:iCs/>
          <w:color w:val="000000"/>
          <w:spacing w:val="-2"/>
        </w:rPr>
        <w:t xml:space="preserve">освоение </w:t>
      </w:r>
      <w:r w:rsidRPr="00DF4A20">
        <w:rPr>
          <w:color w:val="000000"/>
          <w:spacing w:val="-2"/>
        </w:rPr>
        <w:t>первоначальных знаний о лексике, фонетике, грамматике русского яз</w:t>
      </w:r>
      <w:r w:rsidRPr="00DF4A20">
        <w:rPr>
          <w:color w:val="000000"/>
          <w:spacing w:val="-2"/>
        </w:rPr>
        <w:t>ы</w:t>
      </w:r>
      <w:r w:rsidRPr="00DF4A20">
        <w:rPr>
          <w:color w:val="000000"/>
          <w:spacing w:val="-2"/>
        </w:rPr>
        <w:t>ка;</w:t>
      </w:r>
    </w:p>
    <w:p w:rsidR="007018DE" w:rsidRPr="00FD1CBA" w:rsidRDefault="007018DE" w:rsidP="007018DE">
      <w:pPr>
        <w:numPr>
          <w:ilvl w:val="0"/>
          <w:numId w:val="37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i/>
          <w:iCs/>
          <w:color w:val="000000"/>
        </w:rPr>
        <w:t xml:space="preserve">овладение </w:t>
      </w:r>
      <w:r w:rsidRPr="00FD1CBA">
        <w:rPr>
          <w:color w:val="000000"/>
        </w:rPr>
        <w:t>умениями правильно писать и читать, участвовать в диалоге, составлять несложные монологические высказывания и пис</w:t>
      </w:r>
      <w:r w:rsidRPr="00FD1CBA">
        <w:rPr>
          <w:color w:val="000000"/>
        </w:rPr>
        <w:t>ь</w:t>
      </w:r>
      <w:r w:rsidRPr="00FD1CBA">
        <w:rPr>
          <w:color w:val="000000"/>
        </w:rPr>
        <w:t>менные тексты-описания и повествования небольшого объема;</w:t>
      </w:r>
    </w:p>
    <w:p w:rsidR="007018DE" w:rsidRPr="00DF4A20" w:rsidRDefault="007018DE" w:rsidP="007018DE">
      <w:pPr>
        <w:numPr>
          <w:ilvl w:val="0"/>
          <w:numId w:val="37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  <w:spacing w:val="-2"/>
        </w:rPr>
      </w:pPr>
      <w:r w:rsidRPr="00DF4A20">
        <w:rPr>
          <w:i/>
          <w:iCs/>
          <w:color w:val="000000"/>
          <w:spacing w:val="-2"/>
        </w:rPr>
        <w:lastRenderedPageBreak/>
        <w:t xml:space="preserve">воспитание </w:t>
      </w:r>
      <w:r w:rsidRPr="00DF4A20">
        <w:rPr>
          <w:color w:val="000000"/>
          <w:spacing w:val="-2"/>
        </w:rPr>
        <w:t>позитивного эмоционально-ценностного отношения к русскому языку, чувства сопричастности к сохранению его уникал</w:t>
      </w:r>
      <w:r w:rsidRPr="00DF4A20">
        <w:rPr>
          <w:color w:val="000000"/>
          <w:spacing w:val="-2"/>
        </w:rPr>
        <w:t>ь</w:t>
      </w:r>
      <w:r w:rsidRPr="00DF4A20">
        <w:rPr>
          <w:color w:val="000000"/>
          <w:spacing w:val="-2"/>
        </w:rPr>
        <w:t>ности и чистоты; пробуждение познавательного интереса к языку, стремления совершенствовать свою речь.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 xml:space="preserve">В начальном обучении предмет «Русский язык» занимает </w:t>
      </w:r>
      <w:r w:rsidRPr="00D0630A">
        <w:rPr>
          <w:i/>
          <w:color w:val="000000"/>
        </w:rPr>
        <w:t>ведущее место</w:t>
      </w:r>
      <w:r w:rsidRPr="00FD1CBA">
        <w:rPr>
          <w:color w:val="000000"/>
        </w:rPr>
        <w:t>, так как направлен на формирование функциональной грамотности и коммуникативной компетенции младших школьников, при этом значение и функции предмета «Русский язык» носят ун</w:t>
      </w:r>
      <w:r w:rsidRPr="00FD1CBA">
        <w:rPr>
          <w:color w:val="000000"/>
        </w:rPr>
        <w:t>и</w:t>
      </w:r>
      <w:r w:rsidRPr="00FD1CBA">
        <w:rPr>
          <w:color w:val="000000"/>
        </w:rPr>
        <w:t>версальный, обобщающий характер, поскольку успехи в изучении русского языка во многом определяют качество подготовки ребенка по другим школ</w:t>
      </w:r>
      <w:r w:rsidRPr="00FD1CBA">
        <w:rPr>
          <w:color w:val="000000"/>
        </w:rPr>
        <w:t>ь</w:t>
      </w:r>
      <w:r w:rsidRPr="00FD1CBA">
        <w:rPr>
          <w:color w:val="000000"/>
        </w:rPr>
        <w:t>ным предметам.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 xml:space="preserve">Изучение русского языка в начальной школе представляет собой первоначальный этап системы лингвистического образования и речевого развития учащихся. </w:t>
      </w:r>
      <w:r w:rsidRPr="00D0630A">
        <w:rPr>
          <w:i/>
          <w:color w:val="000000"/>
        </w:rPr>
        <w:t xml:space="preserve">Специфика </w:t>
      </w:r>
      <w:r w:rsidRPr="00FD1CBA">
        <w:rPr>
          <w:color w:val="000000"/>
        </w:rPr>
        <w:t>начального курса русского языка заключается в его тесной взаимосвязи со всеми учебными предметами, ос</w:t>
      </w:r>
      <w:r w:rsidRPr="00FD1CBA">
        <w:rPr>
          <w:color w:val="000000"/>
        </w:rPr>
        <w:t>о</w:t>
      </w:r>
      <w:r w:rsidRPr="00FD1CBA">
        <w:rPr>
          <w:color w:val="000000"/>
        </w:rPr>
        <w:t>бенно с литературным чтением. Эти два предмета представляют собой единую образовательную область, в которой изучение русского языка сочетается с обуч</w:t>
      </w:r>
      <w:r w:rsidRPr="00FD1CBA">
        <w:rPr>
          <w:color w:val="000000"/>
        </w:rPr>
        <w:t>е</w:t>
      </w:r>
      <w:r w:rsidRPr="00FD1CBA">
        <w:rPr>
          <w:color w:val="000000"/>
        </w:rPr>
        <w:t>нием чтению и первоначальным литературным образованием.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>Начальным этапом изучения русского языка в первом классе является курс «Обучение грамоте». Его продолжительность (23 учебные недели, 9 ч</w:t>
      </w:r>
      <w:r>
        <w:rPr>
          <w:color w:val="000000"/>
        </w:rPr>
        <w:t>.</w:t>
      </w:r>
      <w:r w:rsidRPr="00FD1CBA">
        <w:rPr>
          <w:color w:val="000000"/>
        </w:rPr>
        <w:t xml:space="preserve"> в неделю) определяется темпом обучаемости учеников, их индивидуальными особенностями и спецификой и</w:t>
      </w:r>
      <w:r w:rsidRPr="00FD1CBA">
        <w:rPr>
          <w:color w:val="000000"/>
        </w:rPr>
        <w:t>с</w:t>
      </w:r>
      <w:r w:rsidRPr="00FD1CBA">
        <w:rPr>
          <w:color w:val="000000"/>
        </w:rPr>
        <w:t>пользуемых учебных средств. Содержание обучения грамоте представлено соответственно как в курсе русского языка, так и в курсе литературного чтения. Обуч</w:t>
      </w:r>
      <w:r w:rsidRPr="00FD1CBA">
        <w:rPr>
          <w:color w:val="000000"/>
        </w:rPr>
        <w:t>е</w:t>
      </w:r>
      <w:r w:rsidRPr="00FD1CBA">
        <w:rPr>
          <w:color w:val="000000"/>
        </w:rPr>
        <w:t>ние письму идет параллельно с обучением чтению с учетом принципа координации устной и письменной речи. Дети овладевают начертанием новой буквы, учатся соединять ее с ранее</w:t>
      </w:r>
      <w:r>
        <w:rPr>
          <w:color w:val="000000"/>
        </w:rPr>
        <w:t xml:space="preserve"> </w:t>
      </w:r>
      <w:r w:rsidRPr="00FD1CBA">
        <w:rPr>
          <w:color w:val="000000"/>
        </w:rPr>
        <w:t>изученн</w:t>
      </w:r>
      <w:r w:rsidRPr="00FD1CBA">
        <w:rPr>
          <w:color w:val="000000"/>
        </w:rPr>
        <w:t>ы</w:t>
      </w:r>
      <w:r w:rsidRPr="00FD1CBA">
        <w:rPr>
          <w:color w:val="000000"/>
        </w:rPr>
        <w:t>ми буквами, упражняются в письме буквосочетаний в слогах, словах, предложениях.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>Наряду с формированием основ элементарного графического навыка и навыка чт</w:t>
      </w:r>
      <w:r w:rsidRPr="00FD1CBA">
        <w:rPr>
          <w:color w:val="000000"/>
        </w:rPr>
        <w:t>е</w:t>
      </w:r>
      <w:r w:rsidRPr="00FD1CBA">
        <w:rPr>
          <w:color w:val="000000"/>
        </w:rPr>
        <w:t>ния расширяется кругозор детей, развиваются речевые умения, обогащается и активизируется словарь, совершенствуется фонематический слух, осуществляется грамматико-орфографическая проп</w:t>
      </w:r>
      <w:r w:rsidRPr="00FD1CBA">
        <w:rPr>
          <w:color w:val="000000"/>
        </w:rPr>
        <w:t>е</w:t>
      </w:r>
      <w:r w:rsidRPr="00FD1CBA">
        <w:rPr>
          <w:color w:val="000000"/>
        </w:rPr>
        <w:t>девтика.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>После курса «Обучение грамоте» начинается раздельное изучение русского языка и литературного чтения. Систематический курс русск</w:t>
      </w:r>
      <w:r w:rsidRPr="00FD1CBA">
        <w:rPr>
          <w:color w:val="000000"/>
        </w:rPr>
        <w:t>о</w:t>
      </w:r>
      <w:r w:rsidRPr="00FD1CBA">
        <w:rPr>
          <w:color w:val="000000"/>
        </w:rPr>
        <w:t>го языка представлен в начальной школе как совокупность понятий, правил, сведений, взаимодействующих между собой и являющихся осн</w:t>
      </w:r>
      <w:r w:rsidRPr="00FD1CBA">
        <w:rPr>
          <w:color w:val="000000"/>
        </w:rPr>
        <w:t>о</w:t>
      </w:r>
      <w:r w:rsidRPr="00FD1CBA">
        <w:rPr>
          <w:color w:val="000000"/>
        </w:rPr>
        <w:t>вой для интеллектуального и коммуникативного развития детей. Таким образом, курс имеет познавательно-коммуникативную направленность, что предполагает коммуникативную мотивацию при рассмотрении различных разделов и тем курса, пр</w:t>
      </w:r>
      <w:r w:rsidRPr="00FD1CBA">
        <w:rPr>
          <w:color w:val="000000"/>
        </w:rPr>
        <w:t>и</w:t>
      </w:r>
      <w:r w:rsidRPr="00FD1CBA">
        <w:rPr>
          <w:color w:val="000000"/>
        </w:rPr>
        <w:t>стальное внимание к значению всех языковых единиц, к их функции в речи. При обучении русскому языку (после обучения грамоте) углубляется изучение системы языка, освоение культуры речи, формирование коммуникативных умений и навыков в ситуациях, актуал</w:t>
      </w:r>
      <w:r w:rsidRPr="00FD1CBA">
        <w:rPr>
          <w:color w:val="000000"/>
        </w:rPr>
        <w:t>ь</w:t>
      </w:r>
      <w:r w:rsidRPr="00FD1CBA">
        <w:rPr>
          <w:color w:val="000000"/>
        </w:rPr>
        <w:t>ных для практики общения младших школьников, овладение реальными речевыми жа</w:t>
      </w:r>
      <w:r w:rsidRPr="00FD1CBA">
        <w:rPr>
          <w:color w:val="000000"/>
        </w:rPr>
        <w:t>н</w:t>
      </w:r>
      <w:r w:rsidRPr="00FD1CBA">
        <w:rPr>
          <w:color w:val="000000"/>
        </w:rPr>
        <w:t>рами (записка, письмо поздравление и т. п.)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b/>
          <w:bCs/>
          <w:color w:val="FFFFFF"/>
        </w:rPr>
      </w:pPr>
      <w:r w:rsidRPr="00FD1CBA">
        <w:rPr>
          <w:color w:val="000000"/>
        </w:rPr>
        <w:t xml:space="preserve">Орфографические и пунктуационные правила рассматриваются в системе изучения фонетики, морфологии, </w:t>
      </w:r>
      <w:proofErr w:type="spellStart"/>
      <w:r w:rsidRPr="00FD1CBA">
        <w:rPr>
          <w:color w:val="000000"/>
        </w:rPr>
        <w:t>морфемики</w:t>
      </w:r>
      <w:proofErr w:type="spellEnd"/>
      <w:r w:rsidRPr="00FD1CBA">
        <w:rPr>
          <w:color w:val="000000"/>
        </w:rPr>
        <w:t>, синтаксиса. Предусматривается знакомство учащихся с различными принципами русского правописания (без введения терминологии). Развитие мелкой мот</w:t>
      </w:r>
      <w:r w:rsidRPr="00FD1CBA">
        <w:rPr>
          <w:color w:val="000000"/>
        </w:rPr>
        <w:t>о</w:t>
      </w:r>
      <w:r w:rsidRPr="00FD1CBA">
        <w:rPr>
          <w:color w:val="000000"/>
        </w:rPr>
        <w:t xml:space="preserve">рики и свободы движения руки, отработка правильного начертания букв, рациональных соединений, достижение ритмичности, плавности письма являются задачами совершенствования графического навыка при соблюдении гигиенических требований к данному виду учебной работы. </w:t>
      </w:r>
      <w:proofErr w:type="gramStart"/>
      <w:r w:rsidRPr="00FD1CBA">
        <w:rPr>
          <w:color w:val="000000"/>
        </w:rPr>
        <w:t>Опережающее развитие устной речи по сравнению с пис</w:t>
      </w:r>
      <w:r w:rsidRPr="00FD1CBA">
        <w:rPr>
          <w:color w:val="000000"/>
        </w:rPr>
        <w:t>ь</w:t>
      </w:r>
      <w:r w:rsidRPr="00FD1CBA">
        <w:rPr>
          <w:color w:val="000000"/>
        </w:rPr>
        <w:t>менной в младшем школьном возрасте требует особого внимания к работе над письменной речью — применения достаточного количества письменных упражнений разных в</w:t>
      </w:r>
      <w:r w:rsidRPr="00FD1CBA">
        <w:rPr>
          <w:color w:val="000000"/>
        </w:rPr>
        <w:t>и</w:t>
      </w:r>
      <w:r w:rsidRPr="00FD1CBA">
        <w:rPr>
          <w:color w:val="000000"/>
        </w:rPr>
        <w:t>дов и представления их в системе от простого к сложному, индивидуализации и дифф</w:t>
      </w:r>
      <w:r w:rsidRPr="00FD1CBA">
        <w:rPr>
          <w:color w:val="000000"/>
        </w:rPr>
        <w:t>е</w:t>
      </w:r>
      <w:r w:rsidRPr="00FD1CBA">
        <w:rPr>
          <w:color w:val="000000"/>
        </w:rPr>
        <w:t>ренциации обучения.</w:t>
      </w:r>
      <w:proofErr w:type="gramEnd"/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 xml:space="preserve">Материал курса «Русский язык» представлен в примерной программе следующими </w:t>
      </w:r>
      <w:r w:rsidRPr="00E14AA6">
        <w:rPr>
          <w:b/>
          <w:color w:val="000000"/>
        </w:rPr>
        <w:t>содержательными линиями:</w:t>
      </w:r>
    </w:p>
    <w:p w:rsidR="007018DE" w:rsidRPr="00FD1CBA" w:rsidRDefault="007018DE" w:rsidP="007018D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color w:val="000000"/>
        </w:rPr>
      </w:pPr>
      <w:r w:rsidRPr="00FD1CBA">
        <w:rPr>
          <w:color w:val="000000"/>
        </w:rPr>
        <w:lastRenderedPageBreak/>
        <w:t>система языка (основы лингвистических знаний): фонетика, графика, состав слова (</w:t>
      </w:r>
      <w:proofErr w:type="spellStart"/>
      <w:r w:rsidRPr="00FD1CBA">
        <w:rPr>
          <w:color w:val="000000"/>
        </w:rPr>
        <w:t>морфемика</w:t>
      </w:r>
      <w:proofErr w:type="spellEnd"/>
      <w:r w:rsidRPr="00FD1CBA">
        <w:rPr>
          <w:color w:val="000000"/>
        </w:rPr>
        <w:t>), грамматика (морфология и си</w:t>
      </w:r>
      <w:r w:rsidRPr="00FD1CBA">
        <w:rPr>
          <w:color w:val="000000"/>
        </w:rPr>
        <w:t>н</w:t>
      </w:r>
      <w:r w:rsidRPr="00FD1CBA">
        <w:rPr>
          <w:color w:val="000000"/>
        </w:rPr>
        <w:t>таксис);</w:t>
      </w:r>
    </w:p>
    <w:p w:rsidR="007018DE" w:rsidRPr="00FD1CBA" w:rsidRDefault="007018DE" w:rsidP="007018D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color w:val="000000"/>
        </w:rPr>
      </w:pPr>
      <w:r w:rsidRPr="00FD1CBA">
        <w:rPr>
          <w:color w:val="000000"/>
        </w:rPr>
        <w:t>орфография и пунктуация;</w:t>
      </w:r>
    </w:p>
    <w:p w:rsidR="007018DE" w:rsidRPr="00FD1CBA" w:rsidRDefault="007018DE" w:rsidP="007018D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color w:val="000000"/>
        </w:rPr>
      </w:pPr>
      <w:r w:rsidRPr="00FD1CBA">
        <w:rPr>
          <w:color w:val="000000"/>
        </w:rPr>
        <w:t>развитие речи.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>Языковой материал призван сформировать научное представление о системе и структуре русского языка с учетом возрастных особенн</w:t>
      </w:r>
      <w:r w:rsidRPr="00FD1CBA">
        <w:rPr>
          <w:color w:val="000000"/>
        </w:rPr>
        <w:t>о</w:t>
      </w:r>
      <w:r w:rsidRPr="00FD1CBA">
        <w:rPr>
          <w:color w:val="000000"/>
        </w:rPr>
        <w:t>стей младших школьников, а также способствовать усвоению норм русского литературного языка.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>Изучение орфографических и пунктуационных правил, а также развитие устной и письменной речи учащихся служит решению практич</w:t>
      </w:r>
      <w:r w:rsidRPr="00FD1CBA">
        <w:rPr>
          <w:color w:val="000000"/>
        </w:rPr>
        <w:t>е</w:t>
      </w:r>
      <w:r w:rsidRPr="00FD1CBA">
        <w:rPr>
          <w:color w:val="000000"/>
        </w:rPr>
        <w:t>ских задач общения и формирует навыки, определяющие культурный уровень учащихся как будущих членов общества.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>В программе специально выделен раздел «Виды речевой деятельности», чтобы обе</w:t>
      </w:r>
      <w:r w:rsidRPr="00FD1CBA">
        <w:rPr>
          <w:color w:val="000000"/>
        </w:rPr>
        <w:t>с</w:t>
      </w:r>
      <w:r w:rsidRPr="00FD1CBA">
        <w:rPr>
          <w:color w:val="000000"/>
        </w:rPr>
        <w:t>печить ориентацию детей в целях, задачах, средствах и значении различных видов реч</w:t>
      </w:r>
      <w:r w:rsidRPr="00FD1CBA">
        <w:rPr>
          <w:color w:val="000000"/>
        </w:rPr>
        <w:t>е</w:t>
      </w:r>
      <w:r w:rsidRPr="00FD1CBA">
        <w:rPr>
          <w:color w:val="000000"/>
        </w:rPr>
        <w:t>вой деятельности.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>Важную роль в обучении русскому языку играет целенаправленная работа по развитию у младших школьников учебно-познавательных мотивов, формированию учебной с</w:t>
      </w:r>
      <w:r w:rsidRPr="00FD1CBA">
        <w:rPr>
          <w:color w:val="000000"/>
        </w:rPr>
        <w:t>а</w:t>
      </w:r>
      <w:r w:rsidRPr="00FD1CBA">
        <w:rPr>
          <w:color w:val="000000"/>
        </w:rPr>
        <w:t xml:space="preserve">мостоятельности и потребности в творческом самовыражении, умений организовывать сотрудничество и планировать свою деятельность, принимать, сохранять, ставить новые цели в учебной деятельности и работать над их достижением. При изучении курса «Русский язык» осуществляется становление таких </w:t>
      </w:r>
      <w:proofErr w:type="spellStart"/>
      <w:r w:rsidRPr="00FD1CBA">
        <w:rPr>
          <w:color w:val="000000"/>
        </w:rPr>
        <w:t>общеучебных</w:t>
      </w:r>
      <w:proofErr w:type="spellEnd"/>
      <w:r w:rsidRPr="00FD1CBA">
        <w:rPr>
          <w:color w:val="000000"/>
        </w:rPr>
        <w:t xml:space="preserve"> интеллектуальных умений, как обобщение, классификация, переход от внешнего контроля к самоконтролю, от контроля по результату к контролю по способу действия, от констатирующего </w:t>
      </w:r>
      <w:proofErr w:type="gramStart"/>
      <w:r w:rsidRPr="00FD1CBA">
        <w:rPr>
          <w:color w:val="000000"/>
        </w:rPr>
        <w:t>к</w:t>
      </w:r>
      <w:proofErr w:type="gramEnd"/>
      <w:r w:rsidRPr="00FD1CBA">
        <w:rPr>
          <w:color w:val="000000"/>
        </w:rPr>
        <w:t xml:space="preserve"> опережающему. В ходе освоения русского языка формируются умения, связанные с информацио</w:t>
      </w:r>
      <w:r w:rsidRPr="00FD1CBA">
        <w:rPr>
          <w:color w:val="000000"/>
        </w:rPr>
        <w:t>н</w:t>
      </w:r>
      <w:r w:rsidRPr="00FD1CBA">
        <w:rPr>
          <w:color w:val="000000"/>
        </w:rPr>
        <w:t>ной культурой: читать, писать, эффективно работать с учебной книгой, пользоваться ли</w:t>
      </w:r>
      <w:r w:rsidRPr="00FD1CBA">
        <w:rPr>
          <w:color w:val="000000"/>
        </w:rPr>
        <w:t>н</w:t>
      </w:r>
      <w:r w:rsidRPr="00FD1CBA">
        <w:rPr>
          <w:color w:val="000000"/>
        </w:rPr>
        <w:t>гвистическими словарями и справочниками.</w:t>
      </w:r>
    </w:p>
    <w:p w:rsidR="007018DE" w:rsidRDefault="007018DE" w:rsidP="007018DE">
      <w:pPr>
        <w:autoSpaceDE w:val="0"/>
        <w:autoSpaceDN w:val="0"/>
        <w:adjustRightInd w:val="0"/>
        <w:ind w:firstLine="540"/>
        <w:rPr>
          <w:color w:val="333333"/>
        </w:rPr>
      </w:pPr>
    </w:p>
    <w:p w:rsidR="007018DE" w:rsidRPr="00587666" w:rsidRDefault="007018DE" w:rsidP="007018DE">
      <w:pPr>
        <w:autoSpaceDE w:val="0"/>
        <w:autoSpaceDN w:val="0"/>
        <w:adjustRightInd w:val="0"/>
        <w:ind w:firstLine="540"/>
        <w:jc w:val="center"/>
        <w:rPr>
          <w:b/>
          <w:color w:val="333333"/>
        </w:rPr>
      </w:pPr>
      <w:r w:rsidRPr="00587666">
        <w:rPr>
          <w:b/>
          <w:color w:val="333333"/>
        </w:rPr>
        <w:t>Содержание курса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Слушание. </w:t>
      </w:r>
      <w:r w:rsidRPr="00FD1CBA">
        <w:rPr>
          <w:color w:val="000000"/>
        </w:rPr>
        <w:t>Осознание цели и ситуации устного общения. Адекватное восприятие звучащей речи. Понимание на слух информации, с</w:t>
      </w:r>
      <w:r w:rsidRPr="00FD1CBA">
        <w:rPr>
          <w:color w:val="000000"/>
        </w:rPr>
        <w:t>о</w:t>
      </w:r>
      <w:r w:rsidRPr="00FD1CBA">
        <w:rPr>
          <w:color w:val="000000"/>
        </w:rPr>
        <w:t>держащейся в предъявляемом тексте, определение основной мысли текста, передача его содержания по вопросам.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Говорение. </w:t>
      </w:r>
      <w:r w:rsidRPr="00FD1CBA">
        <w:rPr>
          <w:color w:val="000000"/>
        </w:rPr>
        <w:t>Выбор языковых сре</w:t>
      </w:r>
      <w:proofErr w:type="gramStart"/>
      <w:r w:rsidRPr="00FD1CBA">
        <w:rPr>
          <w:color w:val="000000"/>
        </w:rPr>
        <w:t>дств в с</w:t>
      </w:r>
      <w:proofErr w:type="gramEnd"/>
      <w:r w:rsidRPr="00FD1CBA">
        <w:rPr>
          <w:color w:val="000000"/>
        </w:rPr>
        <w:t>оответствии с целями и условиями общения для эффективного решения коммуникативной задачи. Практическое овладение диалогической</w:t>
      </w:r>
      <w:r>
        <w:rPr>
          <w:color w:val="000000"/>
        </w:rPr>
        <w:t xml:space="preserve"> </w:t>
      </w:r>
      <w:r w:rsidRPr="00FD1CBA">
        <w:rPr>
          <w:color w:val="000000"/>
        </w:rPr>
        <w:t>формой речи. Овладение умениями начать, поддержать, закончить разговор, пр</w:t>
      </w:r>
      <w:r w:rsidRPr="00FD1CBA">
        <w:rPr>
          <w:color w:val="000000"/>
        </w:rPr>
        <w:t>и</w:t>
      </w:r>
      <w:r w:rsidRPr="00FD1CBA">
        <w:rPr>
          <w:color w:val="000000"/>
        </w:rPr>
        <w:t>влечь внимание и т. п. Практическое овладение устными монологическими высказываниями в соответствии с учебной задачей (описание, повествование, ра</w:t>
      </w:r>
      <w:r w:rsidRPr="00FD1CBA">
        <w:rPr>
          <w:color w:val="000000"/>
        </w:rPr>
        <w:t>с</w:t>
      </w:r>
      <w:r w:rsidRPr="00FD1CBA">
        <w:rPr>
          <w:color w:val="000000"/>
        </w:rPr>
        <w:t>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</w:t>
      </w:r>
      <w:r w:rsidRPr="00FD1CBA">
        <w:rPr>
          <w:color w:val="000000"/>
        </w:rPr>
        <w:t>е</w:t>
      </w:r>
      <w:r w:rsidRPr="00FD1CBA">
        <w:rPr>
          <w:color w:val="000000"/>
        </w:rPr>
        <w:t>ских норм и правильной интонации.</w:t>
      </w:r>
    </w:p>
    <w:p w:rsidR="007018DE" w:rsidRDefault="007018DE" w:rsidP="007018DE">
      <w:pPr>
        <w:autoSpaceDE w:val="0"/>
        <w:autoSpaceDN w:val="0"/>
        <w:adjustRightInd w:val="0"/>
        <w:ind w:firstLine="540"/>
        <w:jc w:val="both"/>
        <w:rPr>
          <w:i/>
          <w:iCs/>
          <w:color w:val="000000"/>
        </w:rPr>
      </w:pPr>
      <w:r w:rsidRPr="00FD1CBA">
        <w:rPr>
          <w:b/>
          <w:bCs/>
          <w:color w:val="000000"/>
        </w:rPr>
        <w:t xml:space="preserve">Чтение. </w:t>
      </w:r>
      <w:r w:rsidRPr="00FD1CBA">
        <w:rPr>
          <w:color w:val="000000"/>
        </w:rPr>
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</w:t>
      </w:r>
      <w:r w:rsidRPr="00FD1CBA">
        <w:rPr>
          <w:color w:val="000000"/>
        </w:rPr>
        <w:t>а</w:t>
      </w:r>
      <w:r w:rsidRPr="00FD1CBA">
        <w:rPr>
          <w:color w:val="000000"/>
        </w:rPr>
        <w:t xml:space="preserve">ция и обобщение содержащейся в тексте информации. </w:t>
      </w:r>
    </w:p>
    <w:p w:rsidR="007018DE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Письмо. </w:t>
      </w:r>
      <w:r w:rsidRPr="00FD1CBA">
        <w:rPr>
          <w:color w:val="000000"/>
        </w:rPr>
        <w:t>Письмо букв, буквосочетаний, слогов, слов, предложений в системе обучения грамоте. Овладение разборчивым аккуратным письмом с учетом гигиенических тр</w:t>
      </w:r>
      <w:r w:rsidRPr="00FD1CBA">
        <w:rPr>
          <w:color w:val="000000"/>
        </w:rPr>
        <w:t>е</w:t>
      </w:r>
      <w:r w:rsidRPr="00FD1CBA">
        <w:rPr>
          <w:color w:val="000000"/>
        </w:rPr>
        <w:t xml:space="preserve">бований к этому виду учебной работы. Списывание, письмо под диктовку в соответствии с изученными правилами. 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Фонетика. </w:t>
      </w:r>
      <w:r w:rsidRPr="00FD1CBA">
        <w:rPr>
          <w:color w:val="000000"/>
        </w:rPr>
        <w:t>Звуки речи. Осознание смыслоразличительной функции звуков. Осозн</w:t>
      </w:r>
      <w:r w:rsidRPr="00FD1CBA">
        <w:rPr>
          <w:color w:val="000000"/>
        </w:rPr>
        <w:t>а</w:t>
      </w:r>
      <w:r w:rsidRPr="00FD1CBA">
        <w:rPr>
          <w:color w:val="000000"/>
        </w:rPr>
        <w:t xml:space="preserve">ние единства звукового состава слова и его значения. Овладение интонационным выделением звуков в слове. Установление числа и последовательности звуков в слове. Сопоставление слов, </w:t>
      </w:r>
      <w:r w:rsidRPr="00FD1CBA">
        <w:rPr>
          <w:color w:val="000000"/>
        </w:rPr>
        <w:lastRenderedPageBreak/>
        <w:t>разл</w:t>
      </w:r>
      <w:r w:rsidRPr="00FD1CBA">
        <w:rPr>
          <w:color w:val="000000"/>
        </w:rPr>
        <w:t>и</w:t>
      </w:r>
      <w:r w:rsidRPr="00FD1CBA">
        <w:rPr>
          <w:color w:val="000000"/>
        </w:rPr>
        <w:t>чающихся одним звуком. Различение гласных и согласных звуков, гласных ударных и безударных, согласных твердых и мягких, звонких и глухих. Слог как минимальная произносительная единица. Деление слов на слоги. Определение места удар</w:t>
      </w:r>
      <w:r w:rsidRPr="00FD1CBA">
        <w:rPr>
          <w:color w:val="000000"/>
        </w:rPr>
        <w:t>е</w:t>
      </w:r>
      <w:r w:rsidRPr="00FD1CBA">
        <w:rPr>
          <w:color w:val="000000"/>
        </w:rPr>
        <w:t>ния.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Графика. </w:t>
      </w:r>
      <w:r w:rsidRPr="00FD1CBA">
        <w:rPr>
          <w:color w:val="000000"/>
        </w:rPr>
        <w:t>Различение звука и буквы: буква как знак звука. Овладение позиционным способом обозначения звуков буквами. Воспроизв</w:t>
      </w:r>
      <w:r w:rsidRPr="00FD1CBA">
        <w:rPr>
          <w:color w:val="000000"/>
        </w:rPr>
        <w:t>е</w:t>
      </w:r>
      <w:r w:rsidRPr="00FD1CBA">
        <w:rPr>
          <w:color w:val="000000"/>
        </w:rPr>
        <w:t>дение звуковой формы слова по его буквенной записи (чтение). Буквы гласных как показатель твердости—мягкости согласных звуков. Фун</w:t>
      </w:r>
      <w:r w:rsidRPr="00FD1CBA">
        <w:rPr>
          <w:color w:val="000000"/>
        </w:rPr>
        <w:t>к</w:t>
      </w:r>
      <w:r w:rsidRPr="00FD1CBA">
        <w:rPr>
          <w:color w:val="000000"/>
        </w:rPr>
        <w:t xml:space="preserve">ция букв </w:t>
      </w:r>
      <w:r w:rsidRPr="00FD1CBA">
        <w:rPr>
          <w:b/>
          <w:bCs/>
          <w:i/>
          <w:iCs/>
          <w:color w:val="000000"/>
        </w:rPr>
        <w:t xml:space="preserve">е, ё, ю, я </w:t>
      </w:r>
      <w:r w:rsidRPr="00FD1CBA">
        <w:rPr>
          <w:color w:val="000000"/>
        </w:rPr>
        <w:t>(</w:t>
      </w:r>
      <w:proofErr w:type="gramStart"/>
      <w:r w:rsidRPr="00FD1CBA">
        <w:rPr>
          <w:color w:val="000000"/>
        </w:rPr>
        <w:t>йотированные</w:t>
      </w:r>
      <w:proofErr w:type="gramEnd"/>
      <w:r w:rsidRPr="00FD1CBA">
        <w:rPr>
          <w:color w:val="000000"/>
        </w:rPr>
        <w:t>). Обозначение буквами звука [й’] в разных позициях.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 xml:space="preserve">Знакомство с русским алфавитом как последовательностью букв. </w:t>
      </w:r>
      <w:r w:rsidRPr="00FD1CBA">
        <w:rPr>
          <w:i/>
          <w:iCs/>
          <w:color w:val="000000"/>
        </w:rPr>
        <w:t>Усвоение гигиенических требований при письме</w:t>
      </w:r>
      <w:r w:rsidRPr="00FD1CBA">
        <w:rPr>
          <w:color w:val="000000"/>
        </w:rPr>
        <w:t xml:space="preserve">. </w:t>
      </w:r>
      <w:r w:rsidRPr="00FD1CBA">
        <w:rPr>
          <w:i/>
          <w:iCs/>
          <w:color w:val="000000"/>
        </w:rPr>
        <w:t>Развитие</w:t>
      </w:r>
      <w:r w:rsidRPr="00FD1CBA">
        <w:rPr>
          <w:color w:val="000000"/>
        </w:rPr>
        <w:t xml:space="preserve"> </w:t>
      </w:r>
      <w:r w:rsidRPr="00FD1CBA">
        <w:rPr>
          <w:i/>
          <w:iCs/>
          <w:color w:val="000000"/>
        </w:rPr>
        <w:t>мелкой м</w:t>
      </w:r>
      <w:r w:rsidRPr="00FD1CBA">
        <w:rPr>
          <w:i/>
          <w:iCs/>
          <w:color w:val="000000"/>
        </w:rPr>
        <w:t>о</w:t>
      </w:r>
      <w:r w:rsidRPr="00FD1CBA">
        <w:rPr>
          <w:i/>
          <w:iCs/>
          <w:color w:val="000000"/>
        </w:rPr>
        <w:t xml:space="preserve">торики пальцев и свободы движения руки. </w:t>
      </w:r>
      <w:r w:rsidRPr="00FD1CBA">
        <w:rPr>
          <w:color w:val="000000"/>
        </w:rPr>
        <w:t>Овладение начертанием письменных заглавных и строчных букв. Письмо букв, буквосочетаний, слогов, слов, предложений с соблюдением гигиенических норм. Письмо под диктовку слов и предложений, написание которых не расходится с произношением. Усвоение приемов и последовательности правильного списывания текста. Понимание функций небуквенных графических средств: пробела между словами, знака переноса, красной строки (</w:t>
      </w:r>
      <w:r w:rsidRPr="00FD1CBA">
        <w:rPr>
          <w:i/>
          <w:iCs/>
          <w:color w:val="000000"/>
        </w:rPr>
        <w:t>абзаца</w:t>
      </w:r>
      <w:r w:rsidRPr="00FD1CBA">
        <w:rPr>
          <w:color w:val="000000"/>
        </w:rPr>
        <w:t>).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Слово и предложение. </w:t>
      </w:r>
      <w:r w:rsidRPr="00FD1CBA">
        <w:rPr>
          <w:color w:val="000000"/>
        </w:rPr>
        <w:t>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порядка, распространение и сокращение пре</w:t>
      </w:r>
      <w:r w:rsidRPr="00FD1CBA">
        <w:rPr>
          <w:color w:val="000000"/>
        </w:rPr>
        <w:t>д</w:t>
      </w:r>
      <w:r w:rsidRPr="00FD1CBA">
        <w:rPr>
          <w:color w:val="000000"/>
        </w:rPr>
        <w:t>ложения.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Орфография. </w:t>
      </w:r>
      <w:r w:rsidRPr="00FD1CBA">
        <w:rPr>
          <w:color w:val="000000"/>
        </w:rPr>
        <w:t>Ознакомление с правилами правописания и их применение:</w:t>
      </w:r>
    </w:p>
    <w:p w:rsidR="007018DE" w:rsidRPr="00FD1CBA" w:rsidRDefault="007018DE" w:rsidP="007018DE">
      <w:pPr>
        <w:numPr>
          <w:ilvl w:val="0"/>
          <w:numId w:val="34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color w:val="000000"/>
        </w:rPr>
        <w:t xml:space="preserve">обозначение гласных после шипящих в позиции под ударением </w:t>
      </w:r>
      <w:r w:rsidRPr="00FD1CBA">
        <w:rPr>
          <w:b/>
          <w:bCs/>
          <w:color w:val="000000"/>
        </w:rPr>
        <w:t>(</w:t>
      </w:r>
      <w:proofErr w:type="spellStart"/>
      <w:proofErr w:type="gramStart"/>
      <w:r w:rsidRPr="00FD1CBA">
        <w:rPr>
          <w:b/>
          <w:bCs/>
          <w:i/>
          <w:iCs/>
          <w:color w:val="000000"/>
        </w:rPr>
        <w:t>ча</w:t>
      </w:r>
      <w:proofErr w:type="spellEnd"/>
      <w:r w:rsidRPr="00FD1CBA">
        <w:rPr>
          <w:b/>
          <w:bCs/>
          <w:i/>
          <w:iCs/>
          <w:color w:val="000000"/>
        </w:rPr>
        <w:t xml:space="preserve"> — ща</w:t>
      </w:r>
      <w:proofErr w:type="gramEnd"/>
      <w:r w:rsidRPr="00FD1CBA">
        <w:rPr>
          <w:b/>
          <w:bCs/>
          <w:i/>
          <w:iCs/>
          <w:color w:val="000000"/>
        </w:rPr>
        <w:t xml:space="preserve">, чу — </w:t>
      </w:r>
      <w:proofErr w:type="spellStart"/>
      <w:r w:rsidRPr="00FD1CBA">
        <w:rPr>
          <w:b/>
          <w:bCs/>
          <w:i/>
          <w:iCs/>
          <w:color w:val="000000"/>
        </w:rPr>
        <w:t>щу</w:t>
      </w:r>
      <w:proofErr w:type="spellEnd"/>
      <w:r w:rsidRPr="00FD1CBA">
        <w:rPr>
          <w:b/>
          <w:bCs/>
          <w:i/>
          <w:iCs/>
          <w:color w:val="000000"/>
        </w:rPr>
        <w:t xml:space="preserve">, </w:t>
      </w:r>
      <w:proofErr w:type="spellStart"/>
      <w:r w:rsidRPr="00FD1CBA">
        <w:rPr>
          <w:b/>
          <w:bCs/>
          <w:i/>
          <w:iCs/>
          <w:color w:val="000000"/>
        </w:rPr>
        <w:t>жи</w:t>
      </w:r>
      <w:proofErr w:type="spellEnd"/>
      <w:r w:rsidRPr="00FD1CBA">
        <w:rPr>
          <w:b/>
          <w:bCs/>
          <w:i/>
          <w:iCs/>
          <w:color w:val="000000"/>
        </w:rPr>
        <w:t xml:space="preserve"> — ши</w:t>
      </w:r>
      <w:r w:rsidRPr="00FD1CBA">
        <w:rPr>
          <w:b/>
          <w:bCs/>
          <w:color w:val="000000"/>
        </w:rPr>
        <w:t>)</w:t>
      </w:r>
      <w:r w:rsidRPr="00FD1CBA">
        <w:rPr>
          <w:color w:val="000000"/>
        </w:rPr>
        <w:t>;</w:t>
      </w:r>
    </w:p>
    <w:p w:rsidR="007018DE" w:rsidRPr="00FD1CBA" w:rsidRDefault="007018DE" w:rsidP="007018DE">
      <w:pPr>
        <w:numPr>
          <w:ilvl w:val="0"/>
          <w:numId w:val="34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color w:val="000000"/>
        </w:rPr>
        <w:t>заглавная буква в начале предложения, в именах собственных (без введения те</w:t>
      </w:r>
      <w:r w:rsidRPr="00FD1CBA">
        <w:rPr>
          <w:color w:val="000000"/>
        </w:rPr>
        <w:t>р</w:t>
      </w:r>
      <w:r w:rsidRPr="00FD1CBA">
        <w:rPr>
          <w:color w:val="000000"/>
        </w:rPr>
        <w:t>мина);</w:t>
      </w:r>
    </w:p>
    <w:p w:rsidR="007018DE" w:rsidRPr="00FD1CBA" w:rsidRDefault="007018DE" w:rsidP="007018DE">
      <w:pPr>
        <w:numPr>
          <w:ilvl w:val="0"/>
          <w:numId w:val="34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color w:val="000000"/>
        </w:rPr>
        <w:t>раздельное написание слов;</w:t>
      </w:r>
    </w:p>
    <w:p w:rsidR="007018DE" w:rsidRPr="00FD1CBA" w:rsidRDefault="007018DE" w:rsidP="007018DE">
      <w:pPr>
        <w:numPr>
          <w:ilvl w:val="0"/>
          <w:numId w:val="34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i/>
          <w:iCs/>
          <w:color w:val="000000"/>
        </w:rPr>
      </w:pPr>
      <w:r w:rsidRPr="00FD1CBA">
        <w:rPr>
          <w:i/>
          <w:iCs/>
          <w:color w:val="000000"/>
        </w:rPr>
        <w:t>перенос слов по слогам без стечения согласных;</w:t>
      </w:r>
    </w:p>
    <w:p w:rsidR="007018DE" w:rsidRPr="00FD1CBA" w:rsidRDefault="007018DE" w:rsidP="007018DE">
      <w:pPr>
        <w:numPr>
          <w:ilvl w:val="0"/>
          <w:numId w:val="34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color w:val="000000"/>
        </w:rPr>
        <w:t>знаки препинания в конце предложения.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Развитие речи. </w:t>
      </w:r>
      <w:r w:rsidRPr="00FD1CBA">
        <w:rPr>
          <w:color w:val="000000"/>
        </w:rPr>
        <w:t>Понимание прочитанного текста при самостоятельном чтении вслух и при его прослушивании. Составление рассказов по серии сюжетных картинок. Сочинение небольших рассказов повествовательного характера (по материалам собственных игр, занятий, наблюдений). Восстановление деформированного текста повествовательного х</w:t>
      </w:r>
      <w:r w:rsidRPr="00FD1CBA">
        <w:rPr>
          <w:color w:val="000000"/>
        </w:rPr>
        <w:t>а</w:t>
      </w:r>
      <w:r w:rsidRPr="00FD1CBA">
        <w:rPr>
          <w:color w:val="000000"/>
        </w:rPr>
        <w:t>рактера.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Фонетика и орфоэпия. </w:t>
      </w:r>
      <w:r w:rsidRPr="00FD1CBA">
        <w:rPr>
          <w:color w:val="000000"/>
        </w:rPr>
        <w:t>Различение гласных и согласных звуков. Нахождение в сл</w:t>
      </w:r>
      <w:r w:rsidRPr="00FD1CBA">
        <w:rPr>
          <w:color w:val="000000"/>
        </w:rPr>
        <w:t>о</w:t>
      </w:r>
      <w:r w:rsidRPr="00FD1CBA">
        <w:rPr>
          <w:color w:val="000000"/>
        </w:rPr>
        <w:t xml:space="preserve">ве ударных и безударных гласных звуков. Различение мягких и твердых согласных звуков, определение парных и непарных по твердости—мягкости согласных звуков. Различение звонких и глухих согласных звуков, определение парных и непарных по звонкости—глухости согласных звуков. </w:t>
      </w:r>
      <w:proofErr w:type="gramStart"/>
      <w:r w:rsidRPr="00FD1CBA">
        <w:rPr>
          <w:color w:val="000000"/>
        </w:rPr>
        <w:t>Определение качественной характеристики звука: гласный — согласный; гласный ударный — безударный; согласный твердый — мягкий, парный — непарный; согласный звонкий — глухой, парный — непарный.</w:t>
      </w:r>
      <w:proofErr w:type="gramEnd"/>
      <w:r w:rsidRPr="00FD1CBA">
        <w:rPr>
          <w:color w:val="000000"/>
        </w:rPr>
        <w:t xml:space="preserve"> Деление слов на слоги. Словесное ударение и логическое (смысловое) ударение в предложениях. Ударение, пр</w:t>
      </w:r>
      <w:r w:rsidRPr="00FD1CBA">
        <w:rPr>
          <w:color w:val="000000"/>
        </w:rPr>
        <w:t>о</w:t>
      </w:r>
      <w:r w:rsidRPr="00FD1CBA">
        <w:rPr>
          <w:color w:val="000000"/>
        </w:rPr>
        <w:t>изношение звуков и сочетаний звуков в соответствии с нормами современного русского литературного языка</w:t>
      </w:r>
      <w:r w:rsidRPr="009702F5">
        <w:rPr>
          <w:color w:val="000000"/>
        </w:rPr>
        <w:t xml:space="preserve">. </w:t>
      </w:r>
      <w:r w:rsidRPr="009702F5">
        <w:rPr>
          <w:i/>
          <w:iCs/>
          <w:color w:val="000000"/>
        </w:rPr>
        <w:t>Фонетический разбор слова.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Графика. </w:t>
      </w:r>
      <w:r w:rsidRPr="00FD1CBA">
        <w:rPr>
          <w:color w:val="000000"/>
        </w:rPr>
        <w:t xml:space="preserve">Различение звуков и букв. Обозначение на письме твердости и мягкости согласных звуков. </w:t>
      </w:r>
      <w:r w:rsidRPr="009702F5">
        <w:rPr>
          <w:color w:val="000000"/>
        </w:rPr>
        <w:t xml:space="preserve">Использование на письме </w:t>
      </w:r>
      <w:proofErr w:type="gramStart"/>
      <w:r w:rsidRPr="009702F5">
        <w:rPr>
          <w:color w:val="000000"/>
        </w:rPr>
        <w:t>разделительных</w:t>
      </w:r>
      <w:proofErr w:type="gramEnd"/>
      <w:r w:rsidRPr="009702F5">
        <w:rPr>
          <w:color w:val="000000"/>
        </w:rPr>
        <w:t xml:space="preserve"> </w:t>
      </w:r>
      <w:r w:rsidRPr="009702F5">
        <w:rPr>
          <w:b/>
          <w:bCs/>
          <w:i/>
          <w:iCs/>
          <w:color w:val="000000"/>
        </w:rPr>
        <w:t xml:space="preserve">ь </w:t>
      </w:r>
      <w:r w:rsidRPr="009702F5">
        <w:rPr>
          <w:color w:val="000000"/>
        </w:rPr>
        <w:t xml:space="preserve">и </w:t>
      </w:r>
      <w:r w:rsidRPr="009702F5">
        <w:rPr>
          <w:b/>
          <w:bCs/>
          <w:i/>
          <w:iCs/>
          <w:color w:val="000000"/>
        </w:rPr>
        <w:t>ъ</w:t>
      </w:r>
      <w:r w:rsidRPr="009702F5">
        <w:rPr>
          <w:color w:val="000000"/>
        </w:rPr>
        <w:t>.</w:t>
      </w:r>
      <w:r w:rsidRPr="00FD1CBA">
        <w:rPr>
          <w:color w:val="000000"/>
        </w:rPr>
        <w:t xml:space="preserve"> Установление соотн</w:t>
      </w:r>
      <w:r w:rsidRPr="00FD1CBA">
        <w:rPr>
          <w:color w:val="000000"/>
        </w:rPr>
        <w:t>о</w:t>
      </w:r>
      <w:r w:rsidRPr="00FD1CBA">
        <w:rPr>
          <w:color w:val="000000"/>
        </w:rPr>
        <w:t xml:space="preserve">шения звукового и буквенного состава слов типа </w:t>
      </w:r>
      <w:r w:rsidRPr="00FD1CBA">
        <w:rPr>
          <w:i/>
          <w:iCs/>
          <w:color w:val="000000"/>
        </w:rPr>
        <w:t xml:space="preserve">стол, конь; </w:t>
      </w:r>
      <w:r w:rsidRPr="00FD1CBA">
        <w:rPr>
          <w:color w:val="000000"/>
        </w:rPr>
        <w:t xml:space="preserve">в словах с йотированными гласными </w:t>
      </w:r>
      <w:r w:rsidRPr="00FD1CBA">
        <w:rPr>
          <w:b/>
          <w:bCs/>
          <w:i/>
          <w:iCs/>
          <w:color w:val="000000"/>
        </w:rPr>
        <w:t>е, ё, ю, я</w:t>
      </w:r>
      <w:proofErr w:type="gramStart"/>
      <w:r w:rsidRPr="00FD1CBA">
        <w:rPr>
          <w:i/>
          <w:iCs/>
          <w:color w:val="000000"/>
        </w:rPr>
        <w:t>;</w:t>
      </w:r>
      <w:r w:rsidRPr="00FD1CBA">
        <w:rPr>
          <w:color w:val="000000"/>
        </w:rPr>
        <w:t xml:space="preserve">. </w:t>
      </w:r>
      <w:proofErr w:type="gramEnd"/>
      <w:r w:rsidRPr="00FD1CBA">
        <w:rPr>
          <w:color w:val="000000"/>
        </w:rPr>
        <w:t>Использование небуквенных графических средств: пробел между словами, знак переноса, красная строка (</w:t>
      </w:r>
      <w:r w:rsidRPr="00FD1CBA">
        <w:rPr>
          <w:i/>
          <w:iCs/>
          <w:color w:val="000000"/>
        </w:rPr>
        <w:t>абзац</w:t>
      </w:r>
      <w:r w:rsidRPr="00FD1CBA">
        <w:rPr>
          <w:color w:val="000000"/>
        </w:rPr>
        <w:t>). Знание алфавита: правильное название букв, их последовательность. Использование алфавита при работе со словарями, справо</w:t>
      </w:r>
      <w:r w:rsidRPr="00FD1CBA">
        <w:rPr>
          <w:color w:val="000000"/>
        </w:rPr>
        <w:t>ч</w:t>
      </w:r>
      <w:r w:rsidRPr="00FD1CBA">
        <w:rPr>
          <w:color w:val="000000"/>
        </w:rPr>
        <w:t>никами, каталогами.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Лексика. </w:t>
      </w:r>
      <w:r w:rsidRPr="00FD1CBA">
        <w:rPr>
          <w:color w:val="000000"/>
        </w:rPr>
        <w:t xml:space="preserve">Понимание слова как единства звучания и значения. Нахождение в словаре значения слова; </w:t>
      </w:r>
      <w:r w:rsidRPr="00FD1CBA">
        <w:rPr>
          <w:i/>
          <w:iCs/>
          <w:color w:val="000000"/>
        </w:rPr>
        <w:t>определение значения слова в те</w:t>
      </w:r>
      <w:r w:rsidRPr="00FD1CBA">
        <w:rPr>
          <w:i/>
          <w:iCs/>
          <w:color w:val="000000"/>
        </w:rPr>
        <w:t>к</w:t>
      </w:r>
      <w:r w:rsidRPr="00FD1CBA">
        <w:rPr>
          <w:i/>
          <w:iCs/>
          <w:color w:val="000000"/>
        </w:rPr>
        <w:t>сте. Осознание словарного богатства русского</w:t>
      </w:r>
      <w:r w:rsidRPr="00FD1CBA">
        <w:rPr>
          <w:color w:val="000000"/>
        </w:rPr>
        <w:t xml:space="preserve"> </w:t>
      </w:r>
      <w:r w:rsidRPr="00FD1CBA">
        <w:rPr>
          <w:i/>
          <w:iCs/>
          <w:color w:val="000000"/>
        </w:rPr>
        <w:t>языка. Различение однозначных и многозначных слов. Различение прямого и переносного знач</w:t>
      </w:r>
      <w:r w:rsidRPr="00FD1CBA">
        <w:rPr>
          <w:i/>
          <w:iCs/>
          <w:color w:val="000000"/>
        </w:rPr>
        <w:t>е</w:t>
      </w:r>
      <w:r w:rsidRPr="00FD1CBA">
        <w:rPr>
          <w:i/>
          <w:iCs/>
          <w:color w:val="000000"/>
        </w:rPr>
        <w:t>ния слова: анализ образцов</w:t>
      </w:r>
      <w:r w:rsidRPr="00FD1CBA">
        <w:rPr>
          <w:color w:val="000000"/>
        </w:rPr>
        <w:t xml:space="preserve"> </w:t>
      </w:r>
      <w:r>
        <w:rPr>
          <w:i/>
          <w:iCs/>
          <w:color w:val="000000"/>
        </w:rPr>
        <w:t xml:space="preserve">использования в тексте. </w:t>
      </w:r>
      <w:r w:rsidRPr="009702F5">
        <w:rPr>
          <w:i/>
          <w:iCs/>
          <w:color w:val="000000"/>
        </w:rPr>
        <w:t>Синонимы и антоним</w:t>
      </w:r>
      <w:proofErr w:type="gramStart"/>
      <w:r w:rsidRPr="009702F5">
        <w:rPr>
          <w:i/>
          <w:iCs/>
          <w:color w:val="000000"/>
        </w:rPr>
        <w:t>ы</w:t>
      </w:r>
      <w:r>
        <w:rPr>
          <w:i/>
          <w:iCs/>
          <w:color w:val="000000"/>
        </w:rPr>
        <w:t>(</w:t>
      </w:r>
      <w:proofErr w:type="gramEnd"/>
      <w:r>
        <w:rPr>
          <w:i/>
          <w:iCs/>
          <w:color w:val="000000"/>
        </w:rPr>
        <w:t xml:space="preserve"> без называния терминов)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>Изучается во всех разделах курса.</w:t>
      </w:r>
    </w:p>
    <w:p w:rsidR="007018DE" w:rsidRPr="009702F5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9702F5">
        <w:rPr>
          <w:b/>
          <w:bCs/>
          <w:color w:val="000000"/>
        </w:rPr>
        <w:lastRenderedPageBreak/>
        <w:t>Морфология.</w:t>
      </w:r>
      <w:r>
        <w:rPr>
          <w:b/>
          <w:bCs/>
          <w:color w:val="000000"/>
        </w:rPr>
        <w:t xml:space="preserve"> </w:t>
      </w:r>
      <w:r w:rsidRPr="009702F5">
        <w:rPr>
          <w:color w:val="000000"/>
        </w:rPr>
        <w:t>Умение опознавать имена собственные</w:t>
      </w:r>
      <w:r>
        <w:rPr>
          <w:color w:val="000000"/>
        </w:rPr>
        <w:t>. Слова, обозначающие пре</w:t>
      </w:r>
      <w:r>
        <w:rPr>
          <w:color w:val="000000"/>
        </w:rPr>
        <w:t>д</w:t>
      </w:r>
      <w:r>
        <w:rPr>
          <w:color w:val="000000"/>
        </w:rPr>
        <w:t>мет, признак и действие предметов.</w:t>
      </w:r>
    </w:p>
    <w:p w:rsidR="007018DE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B368A7">
        <w:rPr>
          <w:b/>
          <w:bCs/>
          <w:color w:val="000000"/>
        </w:rPr>
        <w:t xml:space="preserve">Синтаксис. </w:t>
      </w:r>
      <w:r w:rsidRPr="00B368A7">
        <w:rPr>
          <w:color w:val="000000"/>
        </w:rPr>
        <w:t>Различение предложения,</w:t>
      </w:r>
      <w:r w:rsidRPr="00FD1CBA">
        <w:rPr>
          <w:color w:val="000000"/>
        </w:rPr>
        <w:t xml:space="preserve"> словосочетания, слова (осознание их сходства и различия).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</w:t>
      </w:r>
      <w:r w:rsidRPr="00FD1CBA">
        <w:rPr>
          <w:color w:val="000000"/>
        </w:rPr>
        <w:t>а</w:t>
      </w:r>
      <w:r w:rsidRPr="00FD1CBA">
        <w:rPr>
          <w:color w:val="000000"/>
        </w:rPr>
        <w:t xml:space="preserve">тельные. 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Орфография и пунктуация. </w:t>
      </w:r>
      <w:r w:rsidRPr="00FD1CBA">
        <w:rPr>
          <w:color w:val="000000"/>
        </w:rPr>
        <w:t>Формирование орфографической зоркости, использование разных способов проверки орфограмм в завис</w:t>
      </w:r>
      <w:r w:rsidRPr="00FD1CBA">
        <w:rPr>
          <w:color w:val="000000"/>
        </w:rPr>
        <w:t>и</w:t>
      </w:r>
      <w:r w:rsidRPr="00FD1CBA">
        <w:rPr>
          <w:color w:val="000000"/>
        </w:rPr>
        <w:t>мости от места орфограммы в слове. Использование орфографического словаря.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>Применение правил правописания:</w:t>
      </w:r>
    </w:p>
    <w:p w:rsidR="007018DE" w:rsidRPr="00FD1CBA" w:rsidRDefault="007018DE" w:rsidP="007018DE">
      <w:pPr>
        <w:numPr>
          <w:ilvl w:val="0"/>
          <w:numId w:val="31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color w:val="000000"/>
        </w:rPr>
        <w:t xml:space="preserve">сочетания </w:t>
      </w:r>
      <w:proofErr w:type="spellStart"/>
      <w:r w:rsidRPr="00FD1CBA">
        <w:rPr>
          <w:b/>
          <w:bCs/>
          <w:i/>
          <w:iCs/>
          <w:color w:val="000000"/>
        </w:rPr>
        <w:t>жи</w:t>
      </w:r>
      <w:proofErr w:type="spellEnd"/>
      <w:r w:rsidRPr="00FD1CBA">
        <w:rPr>
          <w:b/>
          <w:bCs/>
          <w:i/>
          <w:iCs/>
          <w:color w:val="000000"/>
        </w:rPr>
        <w:t xml:space="preserve"> — ши, </w:t>
      </w:r>
      <w:proofErr w:type="spellStart"/>
      <w:proofErr w:type="gramStart"/>
      <w:r w:rsidRPr="00FD1CBA">
        <w:rPr>
          <w:b/>
          <w:bCs/>
          <w:i/>
          <w:iCs/>
          <w:color w:val="000000"/>
        </w:rPr>
        <w:t>ча</w:t>
      </w:r>
      <w:proofErr w:type="spellEnd"/>
      <w:r w:rsidRPr="00FD1CBA">
        <w:rPr>
          <w:b/>
          <w:bCs/>
          <w:i/>
          <w:iCs/>
          <w:color w:val="000000"/>
        </w:rPr>
        <w:t xml:space="preserve"> — ща</w:t>
      </w:r>
      <w:proofErr w:type="gramEnd"/>
      <w:r w:rsidRPr="00FD1CBA">
        <w:rPr>
          <w:b/>
          <w:bCs/>
          <w:i/>
          <w:iCs/>
          <w:color w:val="000000"/>
        </w:rPr>
        <w:t xml:space="preserve">, чу — </w:t>
      </w:r>
      <w:proofErr w:type="spellStart"/>
      <w:r w:rsidRPr="00FD1CBA">
        <w:rPr>
          <w:b/>
          <w:bCs/>
          <w:i/>
          <w:iCs/>
          <w:color w:val="000000"/>
        </w:rPr>
        <w:t>щу</w:t>
      </w:r>
      <w:proofErr w:type="spellEnd"/>
      <w:r>
        <w:rPr>
          <w:b/>
          <w:bCs/>
          <w:color w:val="000000"/>
        </w:rPr>
        <w:t xml:space="preserve"> </w:t>
      </w:r>
      <w:r w:rsidRPr="00FD1CBA">
        <w:rPr>
          <w:b/>
          <w:bCs/>
          <w:color w:val="000000"/>
        </w:rPr>
        <w:t xml:space="preserve"> </w:t>
      </w:r>
      <w:r w:rsidRPr="00FD1CBA">
        <w:rPr>
          <w:color w:val="000000"/>
        </w:rPr>
        <w:t>в положении под ударением;</w:t>
      </w:r>
    </w:p>
    <w:p w:rsidR="007018DE" w:rsidRPr="00FD1CBA" w:rsidRDefault="007018DE" w:rsidP="007018DE">
      <w:pPr>
        <w:numPr>
          <w:ilvl w:val="0"/>
          <w:numId w:val="31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color w:val="000000"/>
        </w:rPr>
        <w:t xml:space="preserve">сочетания </w:t>
      </w:r>
      <w:proofErr w:type="spellStart"/>
      <w:r w:rsidRPr="00FD1CBA">
        <w:rPr>
          <w:b/>
          <w:bCs/>
          <w:i/>
          <w:iCs/>
          <w:color w:val="000000"/>
        </w:rPr>
        <w:t>чк</w:t>
      </w:r>
      <w:proofErr w:type="spellEnd"/>
      <w:r w:rsidRPr="00FD1CBA">
        <w:rPr>
          <w:b/>
          <w:bCs/>
          <w:i/>
          <w:iCs/>
          <w:color w:val="000000"/>
        </w:rPr>
        <w:t xml:space="preserve"> — </w:t>
      </w:r>
      <w:proofErr w:type="spellStart"/>
      <w:r w:rsidRPr="00FD1CBA">
        <w:rPr>
          <w:b/>
          <w:bCs/>
          <w:i/>
          <w:iCs/>
          <w:color w:val="000000"/>
        </w:rPr>
        <w:t>чн</w:t>
      </w:r>
      <w:proofErr w:type="spellEnd"/>
      <w:r w:rsidRPr="00FD1CBA">
        <w:rPr>
          <w:color w:val="000000"/>
        </w:rPr>
        <w:t>;</w:t>
      </w:r>
    </w:p>
    <w:p w:rsidR="007018DE" w:rsidRPr="00FD1CBA" w:rsidRDefault="007018DE" w:rsidP="007018DE">
      <w:pPr>
        <w:numPr>
          <w:ilvl w:val="0"/>
          <w:numId w:val="31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color w:val="000000"/>
        </w:rPr>
        <w:t>перенос слов;</w:t>
      </w:r>
    </w:p>
    <w:p w:rsidR="007018DE" w:rsidRPr="00FD1CBA" w:rsidRDefault="007018DE" w:rsidP="007018DE">
      <w:pPr>
        <w:numPr>
          <w:ilvl w:val="0"/>
          <w:numId w:val="31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color w:val="000000"/>
        </w:rPr>
        <w:t>прописная буква в начале предложения, в именах собственных;</w:t>
      </w:r>
    </w:p>
    <w:p w:rsidR="007018DE" w:rsidRPr="00FD1CBA" w:rsidRDefault="007018DE" w:rsidP="007018DE">
      <w:pPr>
        <w:numPr>
          <w:ilvl w:val="0"/>
          <w:numId w:val="31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color w:val="000000"/>
        </w:rPr>
        <w:t xml:space="preserve">проверяемые безударные гласные в </w:t>
      </w:r>
      <w:proofErr w:type="gramStart"/>
      <w:r w:rsidRPr="00FD1CBA">
        <w:rPr>
          <w:color w:val="000000"/>
        </w:rPr>
        <w:t>корне слова</w:t>
      </w:r>
      <w:proofErr w:type="gramEnd"/>
      <w:r w:rsidRPr="00FD1CBA">
        <w:rPr>
          <w:color w:val="000000"/>
        </w:rPr>
        <w:t>;</w:t>
      </w:r>
    </w:p>
    <w:p w:rsidR="007018DE" w:rsidRPr="00FD1CBA" w:rsidRDefault="007018DE" w:rsidP="007018DE">
      <w:pPr>
        <w:numPr>
          <w:ilvl w:val="0"/>
          <w:numId w:val="31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color w:val="000000"/>
        </w:rPr>
        <w:t xml:space="preserve">парные звонкие и глухие согласные в </w:t>
      </w:r>
      <w:proofErr w:type="gramStart"/>
      <w:r w:rsidRPr="00FD1CBA">
        <w:rPr>
          <w:color w:val="000000"/>
        </w:rPr>
        <w:t>корне слова</w:t>
      </w:r>
      <w:proofErr w:type="gramEnd"/>
      <w:r w:rsidRPr="00FD1CBA">
        <w:rPr>
          <w:color w:val="000000"/>
        </w:rPr>
        <w:t>;</w:t>
      </w:r>
    </w:p>
    <w:p w:rsidR="007018DE" w:rsidRDefault="007018DE" w:rsidP="007018DE">
      <w:pPr>
        <w:numPr>
          <w:ilvl w:val="0"/>
          <w:numId w:val="31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FD1CBA">
        <w:rPr>
          <w:color w:val="000000"/>
        </w:rPr>
        <w:t xml:space="preserve">непроверяемые гласные и согласные в </w:t>
      </w:r>
      <w:proofErr w:type="gramStart"/>
      <w:r w:rsidRPr="00FD1CBA">
        <w:rPr>
          <w:color w:val="000000"/>
        </w:rPr>
        <w:t>корне слова</w:t>
      </w:r>
      <w:proofErr w:type="gramEnd"/>
      <w:r w:rsidRPr="00FD1CBA">
        <w:rPr>
          <w:color w:val="000000"/>
        </w:rPr>
        <w:t xml:space="preserve"> (на ограниченном перечне слов);</w:t>
      </w:r>
    </w:p>
    <w:p w:rsidR="007018DE" w:rsidRPr="009702F5" w:rsidRDefault="007018DE" w:rsidP="007018DE">
      <w:pPr>
        <w:numPr>
          <w:ilvl w:val="0"/>
          <w:numId w:val="31"/>
        </w:numPr>
        <w:tabs>
          <w:tab w:val="clear" w:pos="126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</w:rPr>
      </w:pPr>
      <w:r w:rsidRPr="009702F5">
        <w:rPr>
          <w:color w:val="000000"/>
        </w:rPr>
        <w:t>знаки препинания в конце предложения: точка, вопросительный и восклицател</w:t>
      </w:r>
      <w:r w:rsidRPr="009702F5">
        <w:rPr>
          <w:color w:val="000000"/>
        </w:rPr>
        <w:t>ь</w:t>
      </w:r>
      <w:r w:rsidRPr="009702F5">
        <w:rPr>
          <w:color w:val="000000"/>
        </w:rPr>
        <w:t>ный знаки;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b/>
          <w:bCs/>
          <w:color w:val="000000"/>
        </w:rPr>
        <w:t xml:space="preserve">Развитие речи. </w:t>
      </w:r>
      <w:r w:rsidRPr="00FD1CBA">
        <w:rPr>
          <w:color w:val="000000"/>
        </w:rPr>
        <w:t>Осознание ситуации общения: где, с кем и с какой целью происходит общение. Практическое овладение диалогической формой речи. Диалог (спор, беседа). Выражение собственного мнения, его аргументация с учетом ситуации общения. Овладение умениями начать, поддержать, закончить разговор, привлечь внимание и т. п. Овладение нормами речевого этикета в ситуациях учебного и бытового о</w:t>
      </w:r>
      <w:r w:rsidRPr="00FD1CBA">
        <w:rPr>
          <w:color w:val="000000"/>
        </w:rPr>
        <w:t>б</w:t>
      </w:r>
      <w:r w:rsidRPr="00FD1CBA">
        <w:rPr>
          <w:color w:val="000000"/>
        </w:rPr>
        <w:t>щения (приветствие, прощание, извинение, благодарность, обращение с просьбой). Практическое овладение устными монологическими выск</w:t>
      </w:r>
      <w:r w:rsidRPr="00FD1CBA">
        <w:rPr>
          <w:color w:val="000000"/>
        </w:rPr>
        <w:t>а</w:t>
      </w:r>
      <w:r w:rsidRPr="00FD1CBA">
        <w:rPr>
          <w:color w:val="000000"/>
        </w:rPr>
        <w:t>зываниями: словесный отчет о выполненной работе; связные</w:t>
      </w:r>
      <w:r>
        <w:rPr>
          <w:color w:val="000000"/>
        </w:rPr>
        <w:t xml:space="preserve"> </w:t>
      </w:r>
      <w:r w:rsidRPr="00FD1CBA">
        <w:rPr>
          <w:color w:val="000000"/>
        </w:rPr>
        <w:t>высказывания на определенную тему с использованием разных типов речи (оп</w:t>
      </w:r>
      <w:r w:rsidRPr="00FD1CBA">
        <w:rPr>
          <w:color w:val="000000"/>
        </w:rPr>
        <w:t>и</w:t>
      </w:r>
      <w:r w:rsidRPr="00FD1CBA">
        <w:rPr>
          <w:color w:val="000000"/>
        </w:rPr>
        <w:t>сание, повествование, рассуждение).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color w:val="000000"/>
        </w:rPr>
        <w:t>Текст. Признаки текста. Смысловое единство предложений в тексте. Заглавие текста.</w:t>
      </w:r>
    </w:p>
    <w:p w:rsidR="007018DE" w:rsidRPr="00FD1CBA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D1CBA">
        <w:rPr>
          <w:i/>
          <w:iCs/>
          <w:color w:val="000000"/>
        </w:rPr>
        <w:t>Выражение и развитие законченной мысли в тексте</w:t>
      </w:r>
      <w:r w:rsidRPr="00FD1CBA">
        <w:rPr>
          <w:color w:val="000000"/>
        </w:rPr>
        <w:t>. Последовательность предложений в тексте. Последовательность частей текста (</w:t>
      </w:r>
      <w:r w:rsidRPr="00FD1CBA">
        <w:rPr>
          <w:i/>
          <w:iCs/>
          <w:color w:val="000000"/>
        </w:rPr>
        <w:t>абзацев</w:t>
      </w:r>
      <w:r w:rsidRPr="00FD1CBA">
        <w:rPr>
          <w:color w:val="000000"/>
        </w:rPr>
        <w:t xml:space="preserve">). Комплексная работа над структурой текста: </w:t>
      </w:r>
      <w:proofErr w:type="spellStart"/>
      <w:r w:rsidRPr="00FD1CBA">
        <w:rPr>
          <w:color w:val="000000"/>
        </w:rPr>
        <w:t>озаглавливание</w:t>
      </w:r>
      <w:proofErr w:type="spellEnd"/>
      <w:r w:rsidRPr="00FD1CBA">
        <w:rPr>
          <w:color w:val="000000"/>
        </w:rPr>
        <w:t>, корректирование порядка предложений и частей те</w:t>
      </w:r>
      <w:r w:rsidRPr="00FD1CBA">
        <w:rPr>
          <w:color w:val="000000"/>
        </w:rPr>
        <w:t>к</w:t>
      </w:r>
      <w:r w:rsidRPr="00FD1CBA">
        <w:rPr>
          <w:color w:val="000000"/>
        </w:rPr>
        <w:t>ста (</w:t>
      </w:r>
      <w:r w:rsidRPr="00FD1CBA">
        <w:rPr>
          <w:i/>
          <w:iCs/>
          <w:color w:val="000000"/>
        </w:rPr>
        <w:t>абзацев</w:t>
      </w:r>
      <w:r w:rsidRPr="00FD1CBA">
        <w:rPr>
          <w:color w:val="000000"/>
        </w:rPr>
        <w:t>).</w:t>
      </w:r>
    </w:p>
    <w:p w:rsidR="007018DE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BD4809">
        <w:rPr>
          <w:i/>
          <w:iCs/>
          <w:color w:val="000000"/>
        </w:rPr>
        <w:t xml:space="preserve"> Первичное ознакомление с типами текстов</w:t>
      </w:r>
      <w:r w:rsidRPr="009702F5">
        <w:rPr>
          <w:color w:val="000000"/>
        </w:rPr>
        <w:t xml:space="preserve">: описание, повествование, </w:t>
      </w:r>
      <w:r w:rsidRPr="009702F5">
        <w:rPr>
          <w:i/>
          <w:iCs/>
          <w:color w:val="000000"/>
        </w:rPr>
        <w:t>рассужд</w:t>
      </w:r>
      <w:r w:rsidRPr="009702F5">
        <w:rPr>
          <w:i/>
          <w:iCs/>
          <w:color w:val="000000"/>
        </w:rPr>
        <w:t>е</w:t>
      </w:r>
      <w:r w:rsidRPr="009702F5">
        <w:rPr>
          <w:i/>
          <w:iCs/>
          <w:color w:val="000000"/>
        </w:rPr>
        <w:t>ние</w:t>
      </w:r>
      <w:r w:rsidRPr="009702F5">
        <w:rPr>
          <w:color w:val="000000"/>
        </w:rPr>
        <w:t>, их</w:t>
      </w:r>
      <w:r w:rsidRPr="009702F5">
        <w:rPr>
          <w:i/>
          <w:iCs/>
          <w:color w:val="000000"/>
        </w:rPr>
        <w:t xml:space="preserve"> </w:t>
      </w:r>
      <w:r w:rsidRPr="009702F5">
        <w:rPr>
          <w:color w:val="000000"/>
        </w:rPr>
        <w:t>особенност</w:t>
      </w:r>
      <w:r>
        <w:rPr>
          <w:color w:val="000000"/>
        </w:rPr>
        <w:t>ями.</w:t>
      </w:r>
    </w:p>
    <w:p w:rsidR="007018DE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7018DE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Основным видом организации учебного процесса является урок. Формы организации урока: фронтальная работа, индивидуальная работа, работа в парах.</w:t>
      </w:r>
    </w:p>
    <w:p w:rsidR="007018DE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7018DE" w:rsidRDefault="007018DE" w:rsidP="007018D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Для реализации программного материала используется следующий учебно-методический комплект:</w:t>
      </w:r>
    </w:p>
    <w:p w:rsidR="007018DE" w:rsidRDefault="007018DE" w:rsidP="007018DE">
      <w:pPr>
        <w:tabs>
          <w:tab w:val="left" w:pos="12240"/>
        </w:tabs>
        <w:rPr>
          <w:i/>
        </w:rPr>
      </w:pPr>
    </w:p>
    <w:p w:rsidR="007018DE" w:rsidRPr="00DB6D3D" w:rsidRDefault="007018DE" w:rsidP="007018DE">
      <w:pPr>
        <w:tabs>
          <w:tab w:val="left" w:pos="12240"/>
        </w:tabs>
        <w:rPr>
          <w:i/>
        </w:rPr>
      </w:pPr>
      <w:r w:rsidRPr="00DB6D3D">
        <w:rPr>
          <w:i/>
        </w:rPr>
        <w:t xml:space="preserve">Обучение грамоте </w:t>
      </w:r>
      <w:proofErr w:type="gramStart"/>
      <w:r w:rsidRPr="00DB6D3D">
        <w:rPr>
          <w:i/>
        </w:rPr>
        <w:t xml:space="preserve">( </w:t>
      </w:r>
      <w:proofErr w:type="gramEnd"/>
      <w:r w:rsidRPr="00DB6D3D">
        <w:rPr>
          <w:i/>
        </w:rPr>
        <w:t>русский язык)</w:t>
      </w:r>
    </w:p>
    <w:p w:rsidR="007018DE" w:rsidRPr="00DB6D3D" w:rsidRDefault="007018DE" w:rsidP="007018DE">
      <w:pPr>
        <w:tabs>
          <w:tab w:val="left" w:pos="12240"/>
        </w:tabs>
        <w:rPr>
          <w:i/>
        </w:rPr>
      </w:pPr>
      <w:r w:rsidRPr="00DB6D3D">
        <w:rPr>
          <w:i/>
        </w:rPr>
        <w:t>Для учащихся:</w:t>
      </w:r>
    </w:p>
    <w:p w:rsidR="007018DE" w:rsidRPr="00DB6D3D" w:rsidRDefault="007018DE" w:rsidP="007018DE">
      <w:pPr>
        <w:numPr>
          <w:ilvl w:val="0"/>
          <w:numId w:val="32"/>
        </w:numPr>
        <w:tabs>
          <w:tab w:val="left" w:pos="12240"/>
        </w:tabs>
      </w:pPr>
      <w:r w:rsidRPr="00DB6D3D">
        <w:t>Пропись 1, 2, 3, 4 к «Русской азбуке».  Горецкий В.Г., Федосова Н.А. – М.: Пр</w:t>
      </w:r>
      <w:r w:rsidRPr="00DB6D3D">
        <w:t>о</w:t>
      </w:r>
      <w:r w:rsidRPr="00DB6D3D">
        <w:t xml:space="preserve">свещение, 2007. </w:t>
      </w:r>
    </w:p>
    <w:p w:rsidR="007018DE" w:rsidRPr="00DB6D3D" w:rsidRDefault="007018DE" w:rsidP="007018DE">
      <w:pPr>
        <w:numPr>
          <w:ilvl w:val="0"/>
          <w:numId w:val="32"/>
        </w:numPr>
        <w:tabs>
          <w:tab w:val="left" w:pos="12240"/>
        </w:tabs>
      </w:pPr>
      <w:r w:rsidRPr="00DB6D3D">
        <w:t>Зеленина Л.М., Хохлова Т.Е. Русский язык: Учеб</w:t>
      </w:r>
      <w:proofErr w:type="gramStart"/>
      <w:r w:rsidRPr="00DB6D3D">
        <w:t>.</w:t>
      </w:r>
      <w:proofErr w:type="gramEnd"/>
      <w:r w:rsidRPr="00DB6D3D">
        <w:t xml:space="preserve"> </w:t>
      </w:r>
      <w:proofErr w:type="gramStart"/>
      <w:r w:rsidRPr="00DB6D3D">
        <w:t>д</w:t>
      </w:r>
      <w:proofErr w:type="gramEnd"/>
      <w:r w:rsidRPr="00DB6D3D">
        <w:t xml:space="preserve">ля 1 класса нач. </w:t>
      </w:r>
      <w:proofErr w:type="spellStart"/>
      <w:r w:rsidRPr="00DB6D3D">
        <w:t>шк</w:t>
      </w:r>
      <w:proofErr w:type="spellEnd"/>
      <w:r w:rsidRPr="00DB6D3D">
        <w:t>. – М.: Пр</w:t>
      </w:r>
      <w:r w:rsidRPr="00DB6D3D">
        <w:t>о</w:t>
      </w:r>
      <w:r w:rsidRPr="00DB6D3D">
        <w:t>свещение, 2007</w:t>
      </w:r>
    </w:p>
    <w:p w:rsidR="007018DE" w:rsidRPr="00DB6D3D" w:rsidRDefault="007018DE" w:rsidP="007018DE">
      <w:pPr>
        <w:tabs>
          <w:tab w:val="left" w:pos="12240"/>
        </w:tabs>
        <w:rPr>
          <w:i/>
        </w:rPr>
      </w:pPr>
      <w:r w:rsidRPr="00DB6D3D">
        <w:rPr>
          <w:i/>
        </w:rPr>
        <w:lastRenderedPageBreak/>
        <w:t>Для учителя</w:t>
      </w:r>
      <w:proofErr w:type="gramStart"/>
      <w:r w:rsidRPr="00DB6D3D">
        <w:rPr>
          <w:i/>
        </w:rPr>
        <w:t xml:space="preserve"> :</w:t>
      </w:r>
      <w:proofErr w:type="gramEnd"/>
    </w:p>
    <w:p w:rsidR="007018DE" w:rsidRPr="00DB6D3D" w:rsidRDefault="007018DE" w:rsidP="007018DE">
      <w:pPr>
        <w:numPr>
          <w:ilvl w:val="0"/>
          <w:numId w:val="33"/>
        </w:numPr>
        <w:tabs>
          <w:tab w:val="left" w:pos="12240"/>
        </w:tabs>
      </w:pPr>
      <w:r w:rsidRPr="00DB6D3D">
        <w:t>Методическое пособие по обучению грамоте и письму. Книга для учителя. Горе</w:t>
      </w:r>
      <w:r w:rsidRPr="00DB6D3D">
        <w:t>ц</w:t>
      </w:r>
      <w:r w:rsidRPr="00DB6D3D">
        <w:t>кий В.Г., Кирюшкин В.А. – М.: Просвещение, 2005</w:t>
      </w:r>
    </w:p>
    <w:p w:rsidR="007018DE" w:rsidRPr="00DB6D3D" w:rsidRDefault="007018DE" w:rsidP="007018DE">
      <w:pPr>
        <w:numPr>
          <w:ilvl w:val="0"/>
          <w:numId w:val="33"/>
        </w:numPr>
        <w:tabs>
          <w:tab w:val="left" w:pos="12240"/>
        </w:tabs>
      </w:pPr>
      <w:r w:rsidRPr="00DB6D3D">
        <w:t xml:space="preserve">Поурочные разработки по обучению грамоте:  чтение и письмо. </w:t>
      </w:r>
      <w:proofErr w:type="spellStart"/>
      <w:r w:rsidRPr="00DB6D3D">
        <w:t>Жиренко</w:t>
      </w:r>
      <w:proofErr w:type="spellEnd"/>
      <w:r w:rsidRPr="00DB6D3D">
        <w:t xml:space="preserve"> О.Е., Обухова Л.А. – М.: ВАКО, 2005</w:t>
      </w:r>
    </w:p>
    <w:p w:rsidR="007018DE" w:rsidRDefault="007018DE" w:rsidP="007018DE">
      <w:pPr>
        <w:tabs>
          <w:tab w:val="left" w:pos="12240"/>
        </w:tabs>
      </w:pPr>
      <w:r w:rsidRPr="00DB6D3D">
        <w:t xml:space="preserve">Зеленина Л.М., Хохова Т.Е. Русский язык в начальной школе: 1 </w:t>
      </w:r>
      <w:proofErr w:type="spellStart"/>
      <w:r w:rsidRPr="00DB6D3D">
        <w:t>кл</w:t>
      </w:r>
      <w:proofErr w:type="spellEnd"/>
      <w:r w:rsidRPr="00DB6D3D">
        <w:t>.: Кн. для учителя – М.: Просвещение,2000</w:t>
      </w:r>
    </w:p>
    <w:p w:rsidR="007018DE" w:rsidRDefault="007018DE" w:rsidP="007018DE">
      <w:pPr>
        <w:rPr>
          <w:b/>
          <w:sz w:val="28"/>
          <w:szCs w:val="28"/>
        </w:rPr>
      </w:pPr>
    </w:p>
    <w:p w:rsidR="007018DE" w:rsidRDefault="007018DE" w:rsidP="007018DE">
      <w:pPr>
        <w:rPr>
          <w:b/>
          <w:sz w:val="28"/>
          <w:szCs w:val="28"/>
        </w:rPr>
      </w:pPr>
    </w:p>
    <w:p w:rsidR="007018DE" w:rsidRDefault="007018DE" w:rsidP="007018DE">
      <w:pPr>
        <w:rPr>
          <w:b/>
        </w:rPr>
      </w:pPr>
    </w:p>
    <w:tbl>
      <w:tblPr>
        <w:tblW w:w="14269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6"/>
        <w:gridCol w:w="5193"/>
        <w:gridCol w:w="4630"/>
      </w:tblGrid>
      <w:tr w:rsidR="007018DE" w:rsidRPr="00F232CA" w:rsidTr="004B6F1C">
        <w:trPr>
          <w:trHeight w:val="682"/>
        </w:trPr>
        <w:tc>
          <w:tcPr>
            <w:tcW w:w="4446" w:type="dxa"/>
          </w:tcPr>
          <w:p w:rsidR="007018DE" w:rsidRPr="00F232CA" w:rsidRDefault="007018DE" w:rsidP="004B6F1C">
            <w:pPr>
              <w:rPr>
                <w:sz w:val="28"/>
                <w:szCs w:val="28"/>
              </w:rPr>
            </w:pPr>
          </w:p>
        </w:tc>
        <w:tc>
          <w:tcPr>
            <w:tcW w:w="5193" w:type="dxa"/>
          </w:tcPr>
          <w:p w:rsidR="007018DE" w:rsidRPr="00BB050A" w:rsidRDefault="007018DE" w:rsidP="004B6F1C">
            <w:pPr>
              <w:jc w:val="center"/>
              <w:rPr>
                <w:b/>
              </w:rPr>
            </w:pPr>
            <w:r w:rsidRPr="00BB050A">
              <w:rPr>
                <w:b/>
              </w:rPr>
              <w:t>Программа «Школа России»</w:t>
            </w:r>
          </w:p>
        </w:tc>
        <w:tc>
          <w:tcPr>
            <w:tcW w:w="4630" w:type="dxa"/>
          </w:tcPr>
          <w:p w:rsidR="007018DE" w:rsidRDefault="007018DE" w:rsidP="004B6F1C">
            <w:pPr>
              <w:jc w:val="center"/>
              <w:rPr>
                <w:b/>
              </w:rPr>
            </w:pPr>
            <w:r w:rsidRPr="00BB050A">
              <w:rPr>
                <w:b/>
              </w:rPr>
              <w:t xml:space="preserve">Примерная программа </w:t>
            </w:r>
          </w:p>
          <w:p w:rsidR="007018DE" w:rsidRPr="00BB050A" w:rsidRDefault="007018DE" w:rsidP="004B6F1C">
            <w:pPr>
              <w:jc w:val="center"/>
              <w:rPr>
                <w:b/>
              </w:rPr>
            </w:pPr>
            <w:r w:rsidRPr="00BB050A">
              <w:rPr>
                <w:b/>
              </w:rPr>
              <w:t>начального о</w:t>
            </w:r>
            <w:r w:rsidRPr="00BB050A">
              <w:rPr>
                <w:b/>
              </w:rPr>
              <w:t>б</w:t>
            </w:r>
            <w:r w:rsidRPr="00BB050A">
              <w:rPr>
                <w:b/>
              </w:rPr>
              <w:t>щего образования</w:t>
            </w:r>
          </w:p>
        </w:tc>
      </w:tr>
      <w:tr w:rsidR="007018DE" w:rsidRPr="00F232CA" w:rsidTr="004B6F1C">
        <w:tc>
          <w:tcPr>
            <w:tcW w:w="4446" w:type="dxa"/>
          </w:tcPr>
          <w:p w:rsidR="007018DE" w:rsidRPr="000F1407" w:rsidRDefault="007018DE" w:rsidP="004B6F1C">
            <w:r w:rsidRPr="000F1407">
              <w:t>Количество часов в неделю</w:t>
            </w:r>
          </w:p>
        </w:tc>
        <w:tc>
          <w:tcPr>
            <w:tcW w:w="5193" w:type="dxa"/>
          </w:tcPr>
          <w:p w:rsidR="007018DE" w:rsidRPr="00F232CA" w:rsidRDefault="007018DE" w:rsidP="004B6F1C">
            <w:pPr>
              <w:rPr>
                <w:sz w:val="28"/>
                <w:szCs w:val="28"/>
              </w:rPr>
            </w:pPr>
            <w:r w:rsidRPr="00F232C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F232CA">
              <w:rPr>
                <w:sz w:val="28"/>
                <w:szCs w:val="28"/>
              </w:rPr>
              <w:t>ч.</w:t>
            </w:r>
          </w:p>
        </w:tc>
        <w:tc>
          <w:tcPr>
            <w:tcW w:w="4630" w:type="dxa"/>
          </w:tcPr>
          <w:p w:rsidR="007018DE" w:rsidRPr="00F232CA" w:rsidRDefault="007018DE" w:rsidP="004B6F1C">
            <w:pPr>
              <w:rPr>
                <w:sz w:val="28"/>
                <w:szCs w:val="28"/>
              </w:rPr>
            </w:pPr>
          </w:p>
        </w:tc>
      </w:tr>
      <w:tr w:rsidR="007018DE" w:rsidRPr="00F232CA" w:rsidTr="004B6F1C">
        <w:tc>
          <w:tcPr>
            <w:tcW w:w="4446" w:type="dxa"/>
          </w:tcPr>
          <w:p w:rsidR="007018DE" w:rsidRPr="000F1407" w:rsidRDefault="007018DE" w:rsidP="004B6F1C">
            <w:r w:rsidRPr="000F1407">
              <w:t xml:space="preserve"> Основные разделы программы:</w:t>
            </w:r>
          </w:p>
        </w:tc>
        <w:tc>
          <w:tcPr>
            <w:tcW w:w="5193" w:type="dxa"/>
          </w:tcPr>
          <w:p w:rsidR="007018DE" w:rsidRPr="00F232CA" w:rsidRDefault="007018DE" w:rsidP="004B6F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630" w:type="dxa"/>
          </w:tcPr>
          <w:p w:rsidR="007018DE" w:rsidRPr="00F232CA" w:rsidRDefault="007018DE" w:rsidP="004B6F1C">
            <w:pPr>
              <w:rPr>
                <w:b/>
                <w:i/>
                <w:sz w:val="28"/>
                <w:szCs w:val="28"/>
              </w:rPr>
            </w:pPr>
          </w:p>
        </w:tc>
      </w:tr>
      <w:tr w:rsidR="007018DE" w:rsidRPr="00F232CA" w:rsidTr="004B6F1C">
        <w:tc>
          <w:tcPr>
            <w:tcW w:w="4446" w:type="dxa"/>
          </w:tcPr>
          <w:p w:rsidR="007018DE" w:rsidRPr="000F1407" w:rsidRDefault="007018DE" w:rsidP="004B6F1C">
            <w:r w:rsidRPr="000F1407">
              <w:t xml:space="preserve">                 подготовительный этап    </w:t>
            </w:r>
          </w:p>
        </w:tc>
        <w:tc>
          <w:tcPr>
            <w:tcW w:w="5193" w:type="dxa"/>
          </w:tcPr>
          <w:p w:rsidR="007018DE" w:rsidRPr="00BB050A" w:rsidRDefault="007018DE" w:rsidP="004B6F1C">
            <w:pPr>
              <w:rPr>
                <w:b/>
                <w:i/>
              </w:rPr>
            </w:pPr>
            <w:r w:rsidRPr="00BB050A">
              <w:rPr>
                <w:b/>
                <w:i/>
              </w:rPr>
              <w:t>13</w:t>
            </w:r>
            <w:r>
              <w:rPr>
                <w:b/>
                <w:i/>
              </w:rPr>
              <w:t xml:space="preserve"> </w:t>
            </w:r>
            <w:r w:rsidRPr="00BB050A">
              <w:rPr>
                <w:b/>
                <w:i/>
              </w:rPr>
              <w:t>ч.+(7</w:t>
            </w:r>
            <w:r>
              <w:rPr>
                <w:b/>
                <w:i/>
              </w:rPr>
              <w:t xml:space="preserve"> </w:t>
            </w:r>
            <w:r w:rsidRPr="00BB050A">
              <w:rPr>
                <w:b/>
                <w:i/>
              </w:rPr>
              <w:t>ч. резервных</w:t>
            </w:r>
            <w:r>
              <w:rPr>
                <w:b/>
                <w:i/>
              </w:rPr>
              <w:t xml:space="preserve"> </w:t>
            </w:r>
            <w:r w:rsidRPr="00BB050A">
              <w:rPr>
                <w:b/>
                <w:i/>
              </w:rPr>
              <w:t>-</w:t>
            </w:r>
            <w:r>
              <w:rPr>
                <w:b/>
                <w:i/>
              </w:rPr>
              <w:t xml:space="preserve"> </w:t>
            </w:r>
            <w:r w:rsidRPr="00BB050A">
              <w:rPr>
                <w:b/>
                <w:i/>
              </w:rPr>
              <w:t>2</w:t>
            </w:r>
            <w:r>
              <w:rPr>
                <w:b/>
                <w:i/>
              </w:rPr>
              <w:t xml:space="preserve"> </w:t>
            </w:r>
            <w:r w:rsidRPr="00BB050A">
              <w:rPr>
                <w:b/>
                <w:i/>
              </w:rPr>
              <w:t>ч.) = 18</w:t>
            </w:r>
            <w:r>
              <w:rPr>
                <w:b/>
                <w:i/>
              </w:rPr>
              <w:t xml:space="preserve"> </w:t>
            </w:r>
            <w:r w:rsidRPr="00BB050A">
              <w:rPr>
                <w:b/>
                <w:i/>
              </w:rPr>
              <w:t>ч.</w:t>
            </w:r>
          </w:p>
        </w:tc>
        <w:tc>
          <w:tcPr>
            <w:tcW w:w="4630" w:type="dxa"/>
          </w:tcPr>
          <w:p w:rsidR="007018DE" w:rsidRPr="00F232CA" w:rsidRDefault="007018DE" w:rsidP="004B6F1C">
            <w:pPr>
              <w:rPr>
                <w:b/>
                <w:i/>
                <w:sz w:val="32"/>
                <w:szCs w:val="32"/>
              </w:rPr>
            </w:pPr>
          </w:p>
        </w:tc>
      </w:tr>
      <w:tr w:rsidR="007018DE" w:rsidRPr="00F232CA" w:rsidTr="004B6F1C">
        <w:tc>
          <w:tcPr>
            <w:tcW w:w="4446" w:type="dxa"/>
          </w:tcPr>
          <w:p w:rsidR="007018DE" w:rsidRPr="000F1407" w:rsidRDefault="007018DE" w:rsidP="004B6F1C">
            <w:r w:rsidRPr="000F1407">
              <w:t xml:space="preserve">                 букварный (основной) период </w:t>
            </w:r>
          </w:p>
        </w:tc>
        <w:tc>
          <w:tcPr>
            <w:tcW w:w="5193" w:type="dxa"/>
          </w:tcPr>
          <w:p w:rsidR="007018DE" w:rsidRPr="00BB050A" w:rsidRDefault="007018DE" w:rsidP="004B6F1C">
            <w:pPr>
              <w:rPr>
                <w:b/>
                <w:i/>
              </w:rPr>
            </w:pPr>
            <w:r w:rsidRPr="00BB050A">
              <w:rPr>
                <w:b/>
                <w:i/>
              </w:rPr>
              <w:t>80</w:t>
            </w:r>
            <w:r>
              <w:rPr>
                <w:b/>
                <w:i/>
              </w:rPr>
              <w:t xml:space="preserve"> </w:t>
            </w:r>
            <w:r w:rsidRPr="00BB050A">
              <w:rPr>
                <w:b/>
                <w:i/>
              </w:rPr>
              <w:t>ч.+2</w:t>
            </w:r>
            <w:r>
              <w:rPr>
                <w:b/>
                <w:i/>
              </w:rPr>
              <w:t xml:space="preserve"> </w:t>
            </w:r>
            <w:r w:rsidRPr="00BB050A">
              <w:rPr>
                <w:b/>
                <w:i/>
              </w:rPr>
              <w:t>ч. резервных = 82</w:t>
            </w:r>
            <w:r>
              <w:rPr>
                <w:b/>
                <w:i/>
              </w:rPr>
              <w:t xml:space="preserve"> </w:t>
            </w:r>
            <w:r w:rsidRPr="00BB050A">
              <w:rPr>
                <w:b/>
                <w:i/>
              </w:rPr>
              <w:t>ч.</w:t>
            </w:r>
          </w:p>
        </w:tc>
        <w:tc>
          <w:tcPr>
            <w:tcW w:w="4630" w:type="dxa"/>
          </w:tcPr>
          <w:p w:rsidR="007018DE" w:rsidRPr="00F232CA" w:rsidRDefault="007018DE" w:rsidP="004B6F1C">
            <w:pPr>
              <w:rPr>
                <w:b/>
                <w:i/>
                <w:sz w:val="32"/>
                <w:szCs w:val="32"/>
              </w:rPr>
            </w:pPr>
          </w:p>
        </w:tc>
      </w:tr>
      <w:tr w:rsidR="007018DE" w:rsidRPr="00F232CA" w:rsidTr="004B6F1C">
        <w:tc>
          <w:tcPr>
            <w:tcW w:w="4446" w:type="dxa"/>
          </w:tcPr>
          <w:p w:rsidR="007018DE" w:rsidRPr="000F1407" w:rsidRDefault="007018DE" w:rsidP="004B6F1C">
            <w:r w:rsidRPr="000F1407">
              <w:t xml:space="preserve">                 </w:t>
            </w:r>
            <w:proofErr w:type="spellStart"/>
            <w:r w:rsidRPr="000F1407">
              <w:t>послебукварный</w:t>
            </w:r>
            <w:proofErr w:type="spellEnd"/>
            <w:r w:rsidRPr="000F1407">
              <w:t xml:space="preserve"> период      </w:t>
            </w:r>
          </w:p>
        </w:tc>
        <w:tc>
          <w:tcPr>
            <w:tcW w:w="5193" w:type="dxa"/>
          </w:tcPr>
          <w:p w:rsidR="007018DE" w:rsidRPr="00BB050A" w:rsidRDefault="007018DE" w:rsidP="004B6F1C">
            <w:pPr>
              <w:ind w:right="-108"/>
              <w:rPr>
                <w:b/>
                <w:i/>
              </w:rPr>
            </w:pPr>
            <w:r w:rsidRPr="00BB050A">
              <w:rPr>
                <w:b/>
                <w:i/>
              </w:rPr>
              <w:t xml:space="preserve">                                      15</w:t>
            </w:r>
            <w:r>
              <w:rPr>
                <w:b/>
                <w:i/>
              </w:rPr>
              <w:t xml:space="preserve"> </w:t>
            </w:r>
            <w:r w:rsidRPr="00BB050A">
              <w:rPr>
                <w:b/>
                <w:i/>
              </w:rPr>
              <w:t>ч.</w:t>
            </w:r>
          </w:p>
        </w:tc>
        <w:tc>
          <w:tcPr>
            <w:tcW w:w="4630" w:type="dxa"/>
          </w:tcPr>
          <w:p w:rsidR="007018DE" w:rsidRPr="00F232CA" w:rsidRDefault="007018DE" w:rsidP="004B6F1C">
            <w:pPr>
              <w:ind w:right="-108"/>
              <w:rPr>
                <w:b/>
                <w:i/>
                <w:sz w:val="32"/>
                <w:szCs w:val="32"/>
              </w:rPr>
            </w:pPr>
          </w:p>
        </w:tc>
      </w:tr>
      <w:tr w:rsidR="007018DE" w:rsidRPr="00F232CA" w:rsidTr="004B6F1C">
        <w:tc>
          <w:tcPr>
            <w:tcW w:w="4446" w:type="dxa"/>
          </w:tcPr>
          <w:p w:rsidR="007018DE" w:rsidRPr="000F1407" w:rsidRDefault="007018DE" w:rsidP="004B6F1C">
            <w:r w:rsidRPr="000F1407">
              <w:t xml:space="preserve"> Резервные уроки</w:t>
            </w:r>
          </w:p>
        </w:tc>
        <w:tc>
          <w:tcPr>
            <w:tcW w:w="5193" w:type="dxa"/>
          </w:tcPr>
          <w:p w:rsidR="007018DE" w:rsidRPr="00F232CA" w:rsidRDefault="007018DE" w:rsidP="004B6F1C">
            <w:pPr>
              <w:rPr>
                <w:b/>
                <w:i/>
                <w:sz w:val="32"/>
                <w:szCs w:val="32"/>
              </w:rPr>
            </w:pPr>
          </w:p>
        </w:tc>
        <w:tc>
          <w:tcPr>
            <w:tcW w:w="4630" w:type="dxa"/>
          </w:tcPr>
          <w:p w:rsidR="007018DE" w:rsidRPr="00F232CA" w:rsidRDefault="007018DE" w:rsidP="004B6F1C">
            <w:pPr>
              <w:rPr>
                <w:b/>
                <w:i/>
                <w:sz w:val="32"/>
                <w:szCs w:val="32"/>
              </w:rPr>
            </w:pPr>
          </w:p>
        </w:tc>
      </w:tr>
      <w:tr w:rsidR="007018DE" w:rsidRPr="00F232CA" w:rsidTr="004B6F1C">
        <w:trPr>
          <w:trHeight w:val="547"/>
        </w:trPr>
        <w:tc>
          <w:tcPr>
            <w:tcW w:w="4446" w:type="dxa"/>
          </w:tcPr>
          <w:p w:rsidR="007018DE" w:rsidRPr="00BB050A" w:rsidRDefault="007018DE" w:rsidP="004B6F1C">
            <w:pPr>
              <w:rPr>
                <w:b/>
              </w:rPr>
            </w:pPr>
            <w:r w:rsidRPr="00BB050A">
              <w:rPr>
                <w:b/>
              </w:rPr>
              <w:t xml:space="preserve">Общее количество часов </w:t>
            </w:r>
            <w:r>
              <w:rPr>
                <w:b/>
              </w:rPr>
              <w:br/>
            </w:r>
            <w:r w:rsidRPr="00BB050A">
              <w:rPr>
                <w:b/>
              </w:rPr>
              <w:t>по програ</w:t>
            </w:r>
            <w:r w:rsidRPr="00BB050A">
              <w:rPr>
                <w:b/>
              </w:rPr>
              <w:t>м</w:t>
            </w:r>
            <w:r w:rsidRPr="00BB050A">
              <w:rPr>
                <w:b/>
              </w:rPr>
              <w:t>ме</w:t>
            </w:r>
          </w:p>
        </w:tc>
        <w:tc>
          <w:tcPr>
            <w:tcW w:w="5193" w:type="dxa"/>
          </w:tcPr>
          <w:p w:rsidR="007018DE" w:rsidRPr="00587666" w:rsidRDefault="007018DE" w:rsidP="004B6F1C">
            <w:pPr>
              <w:rPr>
                <w:i/>
              </w:rPr>
            </w:pPr>
            <w:r w:rsidRPr="00587666">
              <w:rPr>
                <w:b/>
                <w:i/>
              </w:rPr>
              <w:t>108ч.+(9ч</w:t>
            </w:r>
            <w:proofErr w:type="gramStart"/>
            <w:r w:rsidRPr="00587666">
              <w:rPr>
                <w:b/>
                <w:i/>
              </w:rPr>
              <w:t>.р</w:t>
            </w:r>
            <w:proofErr w:type="gramEnd"/>
            <w:r w:rsidRPr="00587666">
              <w:rPr>
                <w:b/>
                <w:i/>
              </w:rPr>
              <w:t>езерв.-2ч) =     117ч</w:t>
            </w:r>
            <w:r w:rsidRPr="00587666">
              <w:rPr>
                <w:i/>
              </w:rPr>
              <w:t>. -2=</w:t>
            </w:r>
            <w:r w:rsidRPr="00587666">
              <w:rPr>
                <w:b/>
                <w:i/>
              </w:rPr>
              <w:t>115</w:t>
            </w:r>
            <w:r>
              <w:rPr>
                <w:b/>
                <w:i/>
              </w:rPr>
              <w:t xml:space="preserve"> </w:t>
            </w:r>
            <w:r w:rsidRPr="00587666">
              <w:rPr>
                <w:b/>
                <w:i/>
              </w:rPr>
              <w:t>ч.</w:t>
            </w:r>
          </w:p>
          <w:p w:rsidR="007018DE" w:rsidRPr="00587666" w:rsidRDefault="007018DE" w:rsidP="004B6F1C">
            <w:pPr>
              <w:rPr>
                <w:i/>
              </w:rPr>
            </w:pPr>
            <w:r w:rsidRPr="00587666">
              <w:rPr>
                <w:i/>
              </w:rPr>
              <w:t>Уменьшение на 2 часа (за счет резервных ч</w:t>
            </w:r>
            <w:r w:rsidRPr="00587666">
              <w:rPr>
                <w:i/>
              </w:rPr>
              <w:t>а</w:t>
            </w:r>
            <w:r w:rsidRPr="00587666">
              <w:rPr>
                <w:i/>
              </w:rPr>
              <w:t>сов)</w:t>
            </w:r>
          </w:p>
        </w:tc>
        <w:tc>
          <w:tcPr>
            <w:tcW w:w="4630" w:type="dxa"/>
          </w:tcPr>
          <w:p w:rsidR="007018DE" w:rsidRPr="00587666" w:rsidRDefault="007018DE" w:rsidP="004B6F1C">
            <w:pPr>
              <w:jc w:val="center"/>
              <w:rPr>
                <w:b/>
                <w:i/>
              </w:rPr>
            </w:pPr>
            <w:r w:rsidRPr="00587666">
              <w:rPr>
                <w:b/>
                <w:i/>
              </w:rPr>
              <w:t>115 ч.</w:t>
            </w:r>
          </w:p>
        </w:tc>
      </w:tr>
    </w:tbl>
    <w:p w:rsidR="007018DE" w:rsidRDefault="007018DE" w:rsidP="007018DE">
      <w:pPr>
        <w:ind w:left="-851"/>
        <w:rPr>
          <w:sz w:val="28"/>
          <w:szCs w:val="28"/>
        </w:rPr>
      </w:pPr>
    </w:p>
    <w:p w:rsidR="007018DE" w:rsidRPr="0068223C" w:rsidRDefault="007018DE" w:rsidP="007018DE">
      <w:pPr>
        <w:jc w:val="center"/>
        <w:rPr>
          <w:sz w:val="32"/>
          <w:szCs w:val="32"/>
        </w:rPr>
      </w:pPr>
      <w:r w:rsidRPr="0068223C">
        <w:rPr>
          <w:bCs/>
          <w:sz w:val="32"/>
          <w:szCs w:val="32"/>
        </w:rPr>
        <w:t xml:space="preserve">Обучение грамоте (литературное чтение) </w:t>
      </w:r>
    </w:p>
    <w:p w:rsidR="007018DE" w:rsidRPr="001F362E" w:rsidRDefault="007018DE" w:rsidP="007018DE">
      <w:pPr>
        <w:jc w:val="both"/>
        <w:rPr>
          <w:b/>
        </w:rPr>
      </w:pPr>
      <w:r>
        <w:t xml:space="preserve">        Изучение литературного чтения в 1 классе начинается ввод</w:t>
      </w:r>
      <w:r>
        <w:softHyphen/>
      </w:r>
      <w:r>
        <w:rPr>
          <w:spacing w:val="-6"/>
        </w:rPr>
        <w:t>ным интегрированным курсом «Обучение грамоте»: его продол</w:t>
      </w:r>
      <w:r>
        <w:rPr>
          <w:spacing w:val="-6"/>
        </w:rPr>
        <w:softHyphen/>
      </w:r>
      <w:r>
        <w:rPr>
          <w:spacing w:val="-5"/>
        </w:rPr>
        <w:t>жительность (пр</w:t>
      </w:r>
      <w:r>
        <w:rPr>
          <w:spacing w:val="-5"/>
        </w:rPr>
        <w:t>и</w:t>
      </w:r>
      <w:r>
        <w:rPr>
          <w:spacing w:val="-5"/>
        </w:rPr>
        <w:t>близительно) 23 учебные недели по 9 ч в не</w:t>
      </w:r>
      <w:r>
        <w:rPr>
          <w:spacing w:val="-5"/>
        </w:rPr>
        <w:softHyphen/>
      </w:r>
      <w:r>
        <w:rPr>
          <w:spacing w:val="-6"/>
        </w:rPr>
        <w:t xml:space="preserve">делю (объединяются часы учебного плана по русскому языку и </w:t>
      </w:r>
      <w:r>
        <w:t>литературному чтению), что определяе</w:t>
      </w:r>
      <w:r>
        <w:t>т</w:t>
      </w:r>
      <w:r>
        <w:t xml:space="preserve">ся темпом обучаемости, </w:t>
      </w:r>
      <w:r>
        <w:rPr>
          <w:spacing w:val="-5"/>
        </w:rPr>
        <w:t>индивидуальными особенностями учащихся и спецификой ис</w:t>
      </w:r>
      <w:r>
        <w:rPr>
          <w:spacing w:val="-5"/>
        </w:rPr>
        <w:softHyphen/>
      </w:r>
      <w:r>
        <w:rPr>
          <w:spacing w:val="-6"/>
        </w:rPr>
        <w:t xml:space="preserve">пользуемых учебных средств. </w:t>
      </w:r>
      <w:r w:rsidRPr="001F362E">
        <w:rPr>
          <w:b/>
          <w:spacing w:val="-6"/>
        </w:rPr>
        <w:t>В рабочей программе содер</w:t>
      </w:r>
      <w:r w:rsidRPr="001F362E">
        <w:rPr>
          <w:b/>
          <w:spacing w:val="-6"/>
        </w:rPr>
        <w:softHyphen/>
      </w:r>
      <w:r w:rsidRPr="001F362E">
        <w:rPr>
          <w:b/>
          <w:spacing w:val="-4"/>
        </w:rPr>
        <w:t xml:space="preserve">жание обучения грамоте представлено соответственно в </w:t>
      </w:r>
      <w:proofErr w:type="gramStart"/>
      <w:r w:rsidRPr="001F362E">
        <w:rPr>
          <w:b/>
          <w:spacing w:val="-4"/>
        </w:rPr>
        <w:t>курсе</w:t>
      </w:r>
      <w:proofErr w:type="gramEnd"/>
      <w:r w:rsidRPr="001F362E">
        <w:rPr>
          <w:b/>
          <w:spacing w:val="-4"/>
        </w:rPr>
        <w:t xml:space="preserve"> </w:t>
      </w:r>
      <w:r w:rsidRPr="001F362E">
        <w:rPr>
          <w:b/>
          <w:spacing w:val="-1"/>
        </w:rPr>
        <w:t>как литературного чтения, так и русского языка.</w:t>
      </w:r>
    </w:p>
    <w:p w:rsidR="007018DE" w:rsidRDefault="007018DE" w:rsidP="007018DE">
      <w:pPr>
        <w:rPr>
          <w:b/>
        </w:rPr>
      </w:pPr>
    </w:p>
    <w:tbl>
      <w:tblPr>
        <w:tblW w:w="15120" w:type="dxa"/>
        <w:tblInd w:w="108" w:type="dxa"/>
        <w:tblLook w:val="01E0" w:firstRow="1" w:lastRow="1" w:firstColumn="1" w:lastColumn="1" w:noHBand="0" w:noVBand="0"/>
      </w:tblPr>
      <w:tblGrid>
        <w:gridCol w:w="1800"/>
        <w:gridCol w:w="3240"/>
        <w:gridCol w:w="3240"/>
        <w:gridCol w:w="3240"/>
        <w:gridCol w:w="3600"/>
      </w:tblGrid>
      <w:tr w:rsidR="007018DE" w:rsidRPr="00542379" w:rsidTr="004B6F1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/>
                <w:bCs/>
              </w:rPr>
            </w:pPr>
            <w:r w:rsidRPr="00542379">
              <w:rPr>
                <w:b/>
                <w:bCs/>
              </w:rPr>
              <w:t>Предмет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jc w:val="center"/>
              <w:rPr>
                <w:b/>
                <w:bCs/>
              </w:rPr>
            </w:pPr>
            <w:r w:rsidRPr="00542379">
              <w:rPr>
                <w:b/>
                <w:bCs/>
              </w:rPr>
              <w:t>Подготовительный период (4 учебные недели)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jc w:val="center"/>
              <w:rPr>
                <w:b/>
                <w:bCs/>
              </w:rPr>
            </w:pPr>
            <w:r w:rsidRPr="00542379">
              <w:rPr>
                <w:b/>
                <w:bCs/>
              </w:rPr>
              <w:t>Букварный период</w:t>
            </w:r>
          </w:p>
          <w:p w:rsidR="007018DE" w:rsidRPr="00542379" w:rsidRDefault="007018DE" w:rsidP="004B6F1C">
            <w:pPr>
              <w:jc w:val="center"/>
              <w:rPr>
                <w:b/>
                <w:bCs/>
              </w:rPr>
            </w:pPr>
            <w:r w:rsidRPr="00542379">
              <w:rPr>
                <w:b/>
                <w:bCs/>
              </w:rPr>
              <w:t>(16 учебных недель)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jc w:val="center"/>
              <w:rPr>
                <w:b/>
                <w:bCs/>
              </w:rPr>
            </w:pPr>
            <w:proofErr w:type="spellStart"/>
            <w:r w:rsidRPr="00542379">
              <w:rPr>
                <w:b/>
                <w:bCs/>
              </w:rPr>
              <w:t>Послебукварный</w:t>
            </w:r>
            <w:proofErr w:type="spellEnd"/>
            <w:r w:rsidRPr="00542379">
              <w:rPr>
                <w:b/>
                <w:bCs/>
              </w:rPr>
              <w:t xml:space="preserve"> период</w:t>
            </w:r>
          </w:p>
          <w:p w:rsidR="007018DE" w:rsidRPr="00542379" w:rsidRDefault="007018DE" w:rsidP="004B6F1C">
            <w:pPr>
              <w:jc w:val="center"/>
              <w:rPr>
                <w:b/>
                <w:bCs/>
              </w:rPr>
            </w:pPr>
            <w:r w:rsidRPr="00542379">
              <w:rPr>
                <w:b/>
                <w:bCs/>
              </w:rPr>
              <w:t>(3 учебные недели)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jc w:val="center"/>
              <w:rPr>
                <w:b/>
                <w:bCs/>
              </w:rPr>
            </w:pPr>
            <w:r w:rsidRPr="00542379">
              <w:rPr>
                <w:b/>
                <w:bCs/>
              </w:rPr>
              <w:t>Итого</w:t>
            </w:r>
          </w:p>
        </w:tc>
      </w:tr>
      <w:tr w:rsidR="007018DE" w:rsidRPr="00542379" w:rsidTr="004B6F1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/>
                <w:bCs/>
              </w:rPr>
            </w:pPr>
            <w:r w:rsidRPr="00542379">
              <w:rPr>
                <w:b/>
                <w:bCs/>
              </w:rPr>
              <w:t>Литературное чтение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Cs/>
              </w:rPr>
              <w:t xml:space="preserve">16 часов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Cs/>
              </w:rPr>
              <w:t xml:space="preserve">64 часа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Cs/>
              </w:rPr>
              <w:t xml:space="preserve">12 часов </w:t>
            </w:r>
          </w:p>
          <w:p w:rsidR="007018DE" w:rsidRPr="00542379" w:rsidRDefault="007018DE" w:rsidP="004B6F1C">
            <w:pPr>
              <w:rPr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/>
                <w:bCs/>
              </w:rPr>
              <w:t xml:space="preserve">92 часа </w:t>
            </w:r>
          </w:p>
        </w:tc>
      </w:tr>
      <w:tr w:rsidR="007018DE" w:rsidRPr="00542379" w:rsidTr="004B6F1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/>
                <w:bCs/>
              </w:rPr>
            </w:pPr>
            <w:r w:rsidRPr="00542379">
              <w:rPr>
                <w:b/>
                <w:bCs/>
              </w:rPr>
              <w:t>Русский язык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Cs/>
              </w:rPr>
              <w:t xml:space="preserve">20 часов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Cs/>
              </w:rPr>
              <w:t xml:space="preserve">80 часов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Cs/>
              </w:rPr>
              <w:t xml:space="preserve">15 часов </w:t>
            </w:r>
          </w:p>
          <w:p w:rsidR="007018DE" w:rsidRPr="00542379" w:rsidRDefault="007018DE" w:rsidP="004B6F1C">
            <w:pPr>
              <w:rPr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/>
                <w:bCs/>
              </w:rPr>
              <w:t xml:space="preserve">115 часов </w:t>
            </w:r>
          </w:p>
        </w:tc>
      </w:tr>
      <w:tr w:rsidR="007018DE" w:rsidRPr="00542379" w:rsidTr="004B6F1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Cs/>
              </w:rPr>
              <w:t xml:space="preserve">Итого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Cs/>
              </w:rPr>
              <w:t xml:space="preserve">36 часов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Cs/>
              </w:rPr>
              <w:t xml:space="preserve">144 часа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Cs/>
              </w:rPr>
              <w:t>27 часов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DE" w:rsidRPr="00542379" w:rsidRDefault="007018DE" w:rsidP="004B6F1C">
            <w:pPr>
              <w:rPr>
                <w:bCs/>
              </w:rPr>
            </w:pPr>
            <w:r w:rsidRPr="00542379">
              <w:rPr>
                <w:b/>
                <w:bCs/>
              </w:rPr>
              <w:t xml:space="preserve">207 часов </w:t>
            </w:r>
          </w:p>
        </w:tc>
      </w:tr>
    </w:tbl>
    <w:p w:rsidR="007018DE" w:rsidRDefault="007018DE" w:rsidP="007018DE">
      <w:pPr>
        <w:jc w:val="center"/>
        <w:rPr>
          <w:sz w:val="28"/>
          <w:szCs w:val="28"/>
        </w:rPr>
      </w:pPr>
    </w:p>
    <w:p w:rsidR="007018DE" w:rsidRDefault="007018DE" w:rsidP="007018DE">
      <w:pPr>
        <w:jc w:val="center"/>
        <w:rPr>
          <w:sz w:val="28"/>
          <w:szCs w:val="28"/>
        </w:rPr>
      </w:pPr>
    </w:p>
    <w:p w:rsidR="007018DE" w:rsidRPr="000F1407" w:rsidRDefault="007018DE" w:rsidP="007018DE">
      <w:pPr>
        <w:jc w:val="center"/>
        <w:rPr>
          <w:sz w:val="28"/>
          <w:szCs w:val="28"/>
        </w:rPr>
      </w:pPr>
      <w:r w:rsidRPr="000F1407">
        <w:rPr>
          <w:sz w:val="28"/>
          <w:szCs w:val="28"/>
        </w:rPr>
        <w:t>Систематический курс</w:t>
      </w:r>
      <w:r>
        <w:rPr>
          <w:sz w:val="28"/>
          <w:szCs w:val="28"/>
        </w:rPr>
        <w:t xml:space="preserve"> русского языка</w:t>
      </w:r>
      <w:r w:rsidRPr="000F1407">
        <w:rPr>
          <w:sz w:val="28"/>
          <w:szCs w:val="28"/>
        </w:rPr>
        <w:t>. Программа « Школа России»</w:t>
      </w:r>
    </w:p>
    <w:p w:rsidR="007018DE" w:rsidRDefault="007018DE" w:rsidP="007018DE">
      <w:pPr>
        <w:ind w:left="567"/>
        <w:jc w:val="center"/>
        <w:rPr>
          <w:rFonts w:ascii="Arial" w:hAnsi="Arial" w:cs="Arial"/>
          <w:sz w:val="28"/>
          <w:szCs w:val="28"/>
        </w:rPr>
      </w:pPr>
    </w:p>
    <w:p w:rsidR="007018DE" w:rsidRDefault="007018DE" w:rsidP="007018DE">
      <w:pPr>
        <w:ind w:left="567"/>
        <w:rPr>
          <w:rFonts w:ascii="Arial" w:hAnsi="Arial" w:cs="Arial"/>
          <w:sz w:val="28"/>
          <w:szCs w:val="28"/>
        </w:rPr>
      </w:pPr>
    </w:p>
    <w:tbl>
      <w:tblPr>
        <w:tblW w:w="13324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09"/>
        <w:gridCol w:w="1417"/>
        <w:gridCol w:w="1134"/>
        <w:gridCol w:w="1134"/>
        <w:gridCol w:w="992"/>
        <w:gridCol w:w="993"/>
        <w:gridCol w:w="992"/>
        <w:gridCol w:w="1134"/>
        <w:gridCol w:w="992"/>
        <w:gridCol w:w="992"/>
        <w:gridCol w:w="1701"/>
      </w:tblGrid>
      <w:tr w:rsidR="007018DE" w:rsidRPr="00F232CA" w:rsidTr="004B6F1C">
        <w:trPr>
          <w:trHeight w:val="405"/>
        </w:trPr>
        <w:tc>
          <w:tcPr>
            <w:tcW w:w="1134" w:type="dxa"/>
            <w:vMerge w:val="restart"/>
          </w:tcPr>
          <w:p w:rsidR="007018DE" w:rsidRPr="00F232CA" w:rsidRDefault="007018DE" w:rsidP="004B6F1C">
            <w:pPr>
              <w:jc w:val="center"/>
              <w:rPr>
                <w:sz w:val="28"/>
                <w:szCs w:val="28"/>
              </w:rPr>
            </w:pPr>
          </w:p>
          <w:p w:rsidR="007018DE" w:rsidRDefault="007018DE" w:rsidP="004B6F1C">
            <w:pPr>
              <w:jc w:val="center"/>
            </w:pPr>
            <w:r w:rsidRPr="000F1407">
              <w:t>Фонет</w:t>
            </w:r>
            <w:r w:rsidRPr="000F1407">
              <w:t>и</w:t>
            </w:r>
            <w:r w:rsidRPr="000F1407">
              <w:t xml:space="preserve">ка </w:t>
            </w:r>
          </w:p>
          <w:p w:rsidR="007018DE" w:rsidRPr="000F1407" w:rsidRDefault="007018DE" w:rsidP="004B6F1C">
            <w:pPr>
              <w:jc w:val="center"/>
            </w:pPr>
            <w:r w:rsidRPr="000F1407">
              <w:t>и граф</w:t>
            </w:r>
            <w:r w:rsidRPr="000F1407">
              <w:t>и</w:t>
            </w:r>
            <w:r w:rsidRPr="000F1407">
              <w:t>ка</w:t>
            </w:r>
          </w:p>
        </w:tc>
        <w:tc>
          <w:tcPr>
            <w:tcW w:w="709" w:type="dxa"/>
            <w:vMerge w:val="restart"/>
          </w:tcPr>
          <w:p w:rsidR="007018DE" w:rsidRPr="000F1407" w:rsidRDefault="007018DE" w:rsidP="004B6F1C"/>
          <w:p w:rsidR="007018DE" w:rsidRPr="00F232CA" w:rsidRDefault="007018DE" w:rsidP="004B6F1C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0F1407">
              <w:t>Сло</w:t>
            </w:r>
            <w:proofErr w:type="spellEnd"/>
            <w:r>
              <w:t>-</w:t>
            </w:r>
            <w:r w:rsidRPr="000F1407">
              <w:t>во</w:t>
            </w:r>
            <w:proofErr w:type="gramEnd"/>
          </w:p>
        </w:tc>
        <w:tc>
          <w:tcPr>
            <w:tcW w:w="1417" w:type="dxa"/>
            <w:vMerge w:val="restart"/>
          </w:tcPr>
          <w:p w:rsidR="007018DE" w:rsidRPr="000F1407" w:rsidRDefault="007018DE" w:rsidP="004B6F1C">
            <w:pPr>
              <w:jc w:val="center"/>
            </w:pPr>
          </w:p>
          <w:p w:rsidR="007018DE" w:rsidRDefault="007018DE" w:rsidP="004B6F1C">
            <w:pPr>
              <w:jc w:val="center"/>
            </w:pPr>
            <w:r>
              <w:t>Синтаксис</w:t>
            </w:r>
          </w:p>
          <w:p w:rsidR="007018DE" w:rsidRPr="000F1407" w:rsidRDefault="007018DE" w:rsidP="004B6F1C">
            <w:pPr>
              <w:jc w:val="center"/>
            </w:pPr>
            <w:r>
              <w:t>и пункту</w:t>
            </w:r>
            <w:r>
              <w:t>а</w:t>
            </w:r>
            <w:r>
              <w:t>ция</w:t>
            </w:r>
          </w:p>
          <w:p w:rsidR="007018DE" w:rsidRPr="00F232CA" w:rsidRDefault="007018DE" w:rsidP="004B6F1C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6"/>
            <w:tcBorders>
              <w:right w:val="single" w:sz="4" w:space="0" w:color="auto"/>
            </w:tcBorders>
          </w:tcPr>
          <w:p w:rsidR="007018DE" w:rsidRPr="000F1407" w:rsidRDefault="007018DE" w:rsidP="004B6F1C">
            <w:pPr>
              <w:jc w:val="center"/>
            </w:pPr>
            <w:r w:rsidRPr="000F1407">
              <w:t xml:space="preserve">Морфология и </w:t>
            </w:r>
            <w:proofErr w:type="spellStart"/>
            <w:r w:rsidRPr="000F1407">
              <w:t>морфемика</w:t>
            </w:r>
            <w:proofErr w:type="spellEnd"/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7018DE" w:rsidRPr="000F1407" w:rsidRDefault="007018DE" w:rsidP="004B6F1C">
            <w:pPr>
              <w:jc w:val="center"/>
            </w:pPr>
          </w:p>
          <w:p w:rsidR="007018DE" w:rsidRPr="000F1407" w:rsidRDefault="007018DE" w:rsidP="004B6F1C">
            <w:pPr>
              <w:jc w:val="center"/>
            </w:pPr>
            <w:proofErr w:type="spellStart"/>
            <w:r w:rsidRPr="000F1407">
              <w:t>Чис</w:t>
            </w:r>
            <w:proofErr w:type="spellEnd"/>
            <w:r>
              <w:t>-</w:t>
            </w:r>
            <w:r w:rsidRPr="000F1407">
              <w:t>топи</w:t>
            </w:r>
            <w:r>
              <w:t>-</w:t>
            </w:r>
            <w:proofErr w:type="spellStart"/>
            <w:r w:rsidRPr="000F1407">
              <w:t>сание</w:t>
            </w:r>
            <w:proofErr w:type="spellEnd"/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7018DE" w:rsidRPr="000F1407" w:rsidRDefault="007018DE" w:rsidP="004B6F1C">
            <w:pPr>
              <w:jc w:val="center"/>
            </w:pPr>
          </w:p>
          <w:p w:rsidR="007018DE" w:rsidRPr="000F1407" w:rsidRDefault="007018DE" w:rsidP="004B6F1C">
            <w:pPr>
              <w:jc w:val="center"/>
            </w:pPr>
            <w:proofErr w:type="spellStart"/>
            <w:proofErr w:type="gramStart"/>
            <w:r w:rsidRPr="000F1407">
              <w:t>Повто</w:t>
            </w:r>
            <w:r>
              <w:t>-</w:t>
            </w:r>
            <w:r w:rsidRPr="000F1407">
              <w:t>рение</w:t>
            </w:r>
            <w:proofErr w:type="spellEnd"/>
            <w:proofErr w:type="gramEnd"/>
          </w:p>
        </w:tc>
        <w:tc>
          <w:tcPr>
            <w:tcW w:w="1701" w:type="dxa"/>
            <w:vMerge w:val="restart"/>
          </w:tcPr>
          <w:p w:rsidR="007018DE" w:rsidRPr="000F1407" w:rsidRDefault="007018DE" w:rsidP="004B6F1C"/>
          <w:p w:rsidR="007018DE" w:rsidRPr="000F1407" w:rsidRDefault="007018DE" w:rsidP="004B6F1C">
            <w:pPr>
              <w:jc w:val="center"/>
            </w:pPr>
            <w:r w:rsidRPr="000F1407">
              <w:t>Всего</w:t>
            </w:r>
          </w:p>
        </w:tc>
      </w:tr>
      <w:tr w:rsidR="007018DE" w:rsidRPr="00F232CA" w:rsidTr="004B6F1C">
        <w:trPr>
          <w:trHeight w:val="270"/>
        </w:trPr>
        <w:tc>
          <w:tcPr>
            <w:tcW w:w="1134" w:type="dxa"/>
            <w:vMerge/>
          </w:tcPr>
          <w:p w:rsidR="007018DE" w:rsidRPr="00F232CA" w:rsidRDefault="007018DE" w:rsidP="004B6F1C"/>
        </w:tc>
        <w:tc>
          <w:tcPr>
            <w:tcW w:w="709" w:type="dxa"/>
            <w:vMerge/>
          </w:tcPr>
          <w:p w:rsidR="007018DE" w:rsidRPr="00F232CA" w:rsidRDefault="007018DE" w:rsidP="004B6F1C"/>
        </w:tc>
        <w:tc>
          <w:tcPr>
            <w:tcW w:w="1417" w:type="dxa"/>
            <w:vMerge/>
          </w:tcPr>
          <w:p w:rsidR="007018DE" w:rsidRPr="00F232CA" w:rsidRDefault="007018DE" w:rsidP="004B6F1C"/>
        </w:tc>
        <w:tc>
          <w:tcPr>
            <w:tcW w:w="1134" w:type="dxa"/>
            <w:vMerge w:val="restart"/>
          </w:tcPr>
          <w:p w:rsidR="007018DE" w:rsidRPr="009F3B16" w:rsidRDefault="007018DE" w:rsidP="004B6F1C">
            <w:r w:rsidRPr="009F3B16">
              <w:t>Состав слова</w:t>
            </w:r>
          </w:p>
        </w:tc>
        <w:tc>
          <w:tcPr>
            <w:tcW w:w="5245" w:type="dxa"/>
            <w:gridSpan w:val="5"/>
          </w:tcPr>
          <w:p w:rsidR="007018DE" w:rsidRPr="000F1407" w:rsidRDefault="007018DE" w:rsidP="004B6F1C">
            <w:pPr>
              <w:jc w:val="center"/>
            </w:pPr>
            <w:r w:rsidRPr="000F1407">
              <w:t>Части речи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7018DE" w:rsidRPr="00F232CA" w:rsidRDefault="007018DE" w:rsidP="004B6F1C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7018DE" w:rsidRPr="00F232CA" w:rsidRDefault="007018DE" w:rsidP="004B6F1C">
            <w:pPr>
              <w:jc w:val="center"/>
            </w:pPr>
          </w:p>
        </w:tc>
        <w:tc>
          <w:tcPr>
            <w:tcW w:w="1701" w:type="dxa"/>
            <w:vMerge/>
          </w:tcPr>
          <w:p w:rsidR="007018DE" w:rsidRPr="00F232CA" w:rsidRDefault="007018DE" w:rsidP="004B6F1C"/>
        </w:tc>
      </w:tr>
      <w:tr w:rsidR="007018DE" w:rsidRPr="00F232CA" w:rsidTr="004B6F1C">
        <w:trPr>
          <w:trHeight w:val="270"/>
        </w:trPr>
        <w:tc>
          <w:tcPr>
            <w:tcW w:w="1134" w:type="dxa"/>
            <w:vMerge/>
          </w:tcPr>
          <w:p w:rsidR="007018DE" w:rsidRPr="00F232CA" w:rsidRDefault="007018DE" w:rsidP="004B6F1C"/>
        </w:tc>
        <w:tc>
          <w:tcPr>
            <w:tcW w:w="709" w:type="dxa"/>
            <w:vMerge/>
          </w:tcPr>
          <w:p w:rsidR="007018DE" w:rsidRPr="00F232CA" w:rsidRDefault="007018DE" w:rsidP="004B6F1C"/>
        </w:tc>
        <w:tc>
          <w:tcPr>
            <w:tcW w:w="1417" w:type="dxa"/>
            <w:vMerge/>
          </w:tcPr>
          <w:p w:rsidR="007018DE" w:rsidRPr="00F232CA" w:rsidRDefault="007018DE" w:rsidP="004B6F1C"/>
        </w:tc>
        <w:tc>
          <w:tcPr>
            <w:tcW w:w="1134" w:type="dxa"/>
            <w:vMerge/>
          </w:tcPr>
          <w:p w:rsidR="007018DE" w:rsidRPr="00F232CA" w:rsidRDefault="007018DE" w:rsidP="004B6F1C"/>
        </w:tc>
        <w:tc>
          <w:tcPr>
            <w:tcW w:w="1134" w:type="dxa"/>
          </w:tcPr>
          <w:p w:rsidR="007018DE" w:rsidRPr="00F232CA" w:rsidRDefault="007018DE" w:rsidP="004B6F1C">
            <w:pPr>
              <w:jc w:val="center"/>
            </w:pPr>
          </w:p>
          <w:p w:rsidR="007018DE" w:rsidRPr="00F232CA" w:rsidRDefault="007018DE" w:rsidP="004B6F1C">
            <w:pPr>
              <w:jc w:val="center"/>
            </w:pPr>
            <w:r>
              <w:t>Имя сущ</w:t>
            </w:r>
            <w:r w:rsidRPr="00F232CA">
              <w:t>.</w:t>
            </w:r>
          </w:p>
        </w:tc>
        <w:tc>
          <w:tcPr>
            <w:tcW w:w="992" w:type="dxa"/>
          </w:tcPr>
          <w:p w:rsidR="007018DE" w:rsidRPr="00F232CA" w:rsidRDefault="007018DE" w:rsidP="004B6F1C">
            <w:pPr>
              <w:jc w:val="center"/>
            </w:pPr>
          </w:p>
          <w:p w:rsidR="007018DE" w:rsidRPr="00F232CA" w:rsidRDefault="007018DE" w:rsidP="004B6F1C">
            <w:pPr>
              <w:jc w:val="center"/>
            </w:pPr>
            <w:r>
              <w:t>Имя прил.</w:t>
            </w:r>
          </w:p>
        </w:tc>
        <w:tc>
          <w:tcPr>
            <w:tcW w:w="993" w:type="dxa"/>
          </w:tcPr>
          <w:p w:rsidR="007018DE" w:rsidRPr="00F232CA" w:rsidRDefault="007018DE" w:rsidP="004B6F1C">
            <w:pPr>
              <w:jc w:val="center"/>
            </w:pPr>
          </w:p>
          <w:p w:rsidR="007018DE" w:rsidRPr="00F232CA" w:rsidRDefault="007018DE" w:rsidP="004B6F1C">
            <w:pPr>
              <w:jc w:val="center"/>
            </w:pPr>
            <w:r w:rsidRPr="00F232CA">
              <w:t>Глагол</w:t>
            </w:r>
          </w:p>
        </w:tc>
        <w:tc>
          <w:tcPr>
            <w:tcW w:w="992" w:type="dxa"/>
          </w:tcPr>
          <w:p w:rsidR="007018DE" w:rsidRPr="00F232CA" w:rsidRDefault="007018DE" w:rsidP="004B6F1C"/>
          <w:p w:rsidR="007018DE" w:rsidRPr="00F232CA" w:rsidRDefault="007018DE" w:rsidP="004B6F1C">
            <w:proofErr w:type="spellStart"/>
            <w:r w:rsidRPr="00F232CA">
              <w:t>Личн</w:t>
            </w:r>
            <w:proofErr w:type="spellEnd"/>
            <w:r w:rsidRPr="00F232CA">
              <w:t>.</w:t>
            </w:r>
          </w:p>
          <w:p w:rsidR="007018DE" w:rsidRPr="00F232CA" w:rsidRDefault="007018DE" w:rsidP="004B6F1C">
            <w:pPr>
              <w:jc w:val="center"/>
            </w:pPr>
            <w:r>
              <w:t>мест.</w:t>
            </w:r>
          </w:p>
        </w:tc>
        <w:tc>
          <w:tcPr>
            <w:tcW w:w="1134" w:type="dxa"/>
          </w:tcPr>
          <w:p w:rsidR="007018DE" w:rsidRPr="00F232CA" w:rsidRDefault="007018DE" w:rsidP="004B6F1C">
            <w:pPr>
              <w:jc w:val="center"/>
            </w:pPr>
          </w:p>
          <w:p w:rsidR="007018DE" w:rsidRPr="00F232CA" w:rsidRDefault="007018DE" w:rsidP="004B6F1C">
            <w:pPr>
              <w:jc w:val="center"/>
            </w:pPr>
            <w:r w:rsidRPr="00F232CA">
              <w:t>Наречие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7018DE" w:rsidRPr="00F232CA" w:rsidRDefault="007018DE" w:rsidP="004B6F1C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7018DE" w:rsidRPr="00F232CA" w:rsidRDefault="007018DE" w:rsidP="004B6F1C">
            <w:pPr>
              <w:jc w:val="center"/>
            </w:pPr>
          </w:p>
        </w:tc>
        <w:tc>
          <w:tcPr>
            <w:tcW w:w="1701" w:type="dxa"/>
            <w:vMerge/>
          </w:tcPr>
          <w:p w:rsidR="007018DE" w:rsidRPr="00F232CA" w:rsidRDefault="007018DE" w:rsidP="004B6F1C"/>
        </w:tc>
      </w:tr>
      <w:tr w:rsidR="007018DE" w:rsidRPr="00F232CA" w:rsidTr="004B6F1C">
        <w:tc>
          <w:tcPr>
            <w:tcW w:w="1134" w:type="dxa"/>
          </w:tcPr>
          <w:p w:rsidR="007018DE" w:rsidRDefault="007018DE" w:rsidP="004B6F1C">
            <w:pPr>
              <w:jc w:val="center"/>
              <w:rPr>
                <w:sz w:val="28"/>
                <w:szCs w:val="28"/>
              </w:rPr>
            </w:pPr>
            <w:r w:rsidRPr="00F232CA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+2</w:t>
            </w:r>
          </w:p>
          <w:p w:rsidR="007018DE" w:rsidRPr="007A59E1" w:rsidRDefault="007018DE" w:rsidP="004B6F1C">
            <w:r w:rsidRPr="007A59E1">
              <w:t>(резерв</w:t>
            </w:r>
            <w:r>
              <w:t>.)</w:t>
            </w:r>
          </w:p>
        </w:tc>
        <w:tc>
          <w:tcPr>
            <w:tcW w:w="709" w:type="dxa"/>
          </w:tcPr>
          <w:p w:rsidR="007018DE" w:rsidRPr="00F232CA" w:rsidRDefault="007018DE" w:rsidP="004B6F1C">
            <w:pPr>
              <w:jc w:val="center"/>
              <w:rPr>
                <w:sz w:val="28"/>
                <w:szCs w:val="28"/>
              </w:rPr>
            </w:pPr>
            <w:r w:rsidRPr="00F232CA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7018DE" w:rsidRPr="007A59E1" w:rsidRDefault="007018DE" w:rsidP="004B6F1C">
            <w:pPr>
              <w:jc w:val="center"/>
              <w:rPr>
                <w:sz w:val="28"/>
                <w:szCs w:val="28"/>
              </w:rPr>
            </w:pPr>
            <w:r w:rsidRPr="00F232CA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7018DE" w:rsidRPr="00F232CA" w:rsidRDefault="007018DE" w:rsidP="004B6F1C">
            <w:pPr>
              <w:jc w:val="center"/>
            </w:pPr>
          </w:p>
        </w:tc>
        <w:tc>
          <w:tcPr>
            <w:tcW w:w="1134" w:type="dxa"/>
          </w:tcPr>
          <w:p w:rsidR="007018DE" w:rsidRPr="00F232CA" w:rsidRDefault="007018DE" w:rsidP="004B6F1C">
            <w:pPr>
              <w:jc w:val="center"/>
            </w:pPr>
          </w:p>
        </w:tc>
        <w:tc>
          <w:tcPr>
            <w:tcW w:w="992" w:type="dxa"/>
          </w:tcPr>
          <w:p w:rsidR="007018DE" w:rsidRPr="00F232CA" w:rsidRDefault="007018DE" w:rsidP="004B6F1C">
            <w:pPr>
              <w:jc w:val="center"/>
            </w:pPr>
          </w:p>
        </w:tc>
        <w:tc>
          <w:tcPr>
            <w:tcW w:w="993" w:type="dxa"/>
          </w:tcPr>
          <w:p w:rsidR="007018DE" w:rsidRPr="00F232CA" w:rsidRDefault="007018DE" w:rsidP="004B6F1C">
            <w:pPr>
              <w:jc w:val="center"/>
            </w:pPr>
          </w:p>
        </w:tc>
        <w:tc>
          <w:tcPr>
            <w:tcW w:w="992" w:type="dxa"/>
          </w:tcPr>
          <w:p w:rsidR="007018DE" w:rsidRPr="00F232CA" w:rsidRDefault="007018DE" w:rsidP="004B6F1C">
            <w:pPr>
              <w:jc w:val="center"/>
            </w:pPr>
          </w:p>
        </w:tc>
        <w:tc>
          <w:tcPr>
            <w:tcW w:w="1134" w:type="dxa"/>
          </w:tcPr>
          <w:p w:rsidR="007018DE" w:rsidRPr="00F232CA" w:rsidRDefault="007018DE" w:rsidP="004B6F1C">
            <w:pPr>
              <w:jc w:val="center"/>
            </w:pPr>
          </w:p>
        </w:tc>
        <w:tc>
          <w:tcPr>
            <w:tcW w:w="992" w:type="dxa"/>
          </w:tcPr>
          <w:p w:rsidR="007018DE" w:rsidRPr="00F232CA" w:rsidRDefault="007018DE" w:rsidP="004B6F1C">
            <w:pPr>
              <w:jc w:val="center"/>
            </w:pPr>
          </w:p>
        </w:tc>
        <w:tc>
          <w:tcPr>
            <w:tcW w:w="992" w:type="dxa"/>
          </w:tcPr>
          <w:p w:rsidR="007018DE" w:rsidRPr="00F232CA" w:rsidRDefault="007018DE" w:rsidP="004B6F1C">
            <w:pPr>
              <w:jc w:val="center"/>
            </w:pPr>
          </w:p>
        </w:tc>
        <w:tc>
          <w:tcPr>
            <w:tcW w:w="1701" w:type="dxa"/>
          </w:tcPr>
          <w:p w:rsidR="007018DE" w:rsidRDefault="007018DE" w:rsidP="004B6F1C">
            <w:pPr>
              <w:jc w:val="center"/>
              <w:rPr>
                <w:sz w:val="28"/>
                <w:szCs w:val="28"/>
              </w:rPr>
            </w:pPr>
            <w:r w:rsidRPr="00F232CA">
              <w:rPr>
                <w:sz w:val="28"/>
                <w:szCs w:val="28"/>
              </w:rPr>
              <w:t>48</w:t>
            </w:r>
            <w:r>
              <w:rPr>
                <w:sz w:val="28"/>
                <w:szCs w:val="28"/>
              </w:rPr>
              <w:t xml:space="preserve">+2 = </w:t>
            </w:r>
            <w:r w:rsidRPr="00587666">
              <w:rPr>
                <w:sz w:val="28"/>
                <w:szCs w:val="28"/>
              </w:rPr>
              <w:t>50</w:t>
            </w:r>
          </w:p>
          <w:p w:rsidR="007018DE" w:rsidRPr="007A59E1" w:rsidRDefault="007018DE" w:rsidP="004B6F1C">
            <w:pPr>
              <w:jc w:val="center"/>
            </w:pPr>
            <w:r w:rsidRPr="007A59E1">
              <w:t>(2</w:t>
            </w:r>
            <w:r>
              <w:t xml:space="preserve"> </w:t>
            </w:r>
            <w:r w:rsidRPr="007A59E1">
              <w:t>ч. за счет об</w:t>
            </w:r>
            <w:proofErr w:type="gramStart"/>
            <w:r w:rsidRPr="007A59E1">
              <w:t>.</w:t>
            </w:r>
            <w:proofErr w:type="gramEnd"/>
            <w:r w:rsidRPr="007A59E1">
              <w:t xml:space="preserve"> </w:t>
            </w:r>
            <w:proofErr w:type="gramStart"/>
            <w:r w:rsidRPr="007A59E1">
              <w:t>г</w:t>
            </w:r>
            <w:proofErr w:type="gramEnd"/>
            <w:r w:rsidRPr="007A59E1">
              <w:t>р.)</w:t>
            </w:r>
          </w:p>
        </w:tc>
      </w:tr>
    </w:tbl>
    <w:p w:rsidR="007018DE" w:rsidRDefault="007018DE" w:rsidP="007018DE">
      <w:pPr>
        <w:sectPr w:rsidR="007018DE" w:rsidSect="00FF5C76">
          <w:pgSz w:w="16838" w:h="11906" w:orient="landscape"/>
          <w:pgMar w:top="1258" w:right="1134" w:bottom="851" w:left="902" w:header="709" w:footer="709" w:gutter="0"/>
          <w:cols w:space="708"/>
          <w:docGrid w:linePitch="360"/>
        </w:sectPr>
      </w:pPr>
      <w:bookmarkStart w:id="0" w:name="_GoBack"/>
      <w:bookmarkEnd w:id="0"/>
    </w:p>
    <w:p w:rsidR="008C17EF" w:rsidRDefault="008C17EF" w:rsidP="007018DE"/>
    <w:sectPr w:rsidR="008C17EF" w:rsidSect="00FD49F1">
      <w:pgSz w:w="16838" w:h="11906" w:orient="landscape"/>
      <w:pgMar w:top="1276" w:right="113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7F57"/>
    <w:multiLevelType w:val="hybridMultilevel"/>
    <w:tmpl w:val="14CC32B4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7740D23"/>
    <w:multiLevelType w:val="hybridMultilevel"/>
    <w:tmpl w:val="57884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C706D"/>
    <w:multiLevelType w:val="hybridMultilevel"/>
    <w:tmpl w:val="FAB8F9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B0168FA"/>
    <w:multiLevelType w:val="hybridMultilevel"/>
    <w:tmpl w:val="1924B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CF0D4A"/>
    <w:multiLevelType w:val="hybridMultilevel"/>
    <w:tmpl w:val="19982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E42D62"/>
    <w:multiLevelType w:val="hybridMultilevel"/>
    <w:tmpl w:val="700C09E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11B622A"/>
    <w:multiLevelType w:val="hybridMultilevel"/>
    <w:tmpl w:val="4830B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B16B5D"/>
    <w:multiLevelType w:val="hybridMultilevel"/>
    <w:tmpl w:val="22AA258E"/>
    <w:lvl w:ilvl="0" w:tplc="0419000B">
      <w:start w:val="1"/>
      <w:numFmt w:val="bullet"/>
      <w:lvlText w:val=""/>
      <w:lvlJc w:val="left"/>
      <w:pPr>
        <w:ind w:left="20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8">
    <w:nsid w:val="16852EA9"/>
    <w:multiLevelType w:val="hybridMultilevel"/>
    <w:tmpl w:val="C6AEB6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2A645F"/>
    <w:multiLevelType w:val="hybridMultilevel"/>
    <w:tmpl w:val="7EF2A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454CA7"/>
    <w:multiLevelType w:val="hybridMultilevel"/>
    <w:tmpl w:val="C1241B2C"/>
    <w:lvl w:ilvl="0" w:tplc="DF3209CE">
      <w:start w:val="1"/>
      <w:numFmt w:val="bullet"/>
      <w:lvlText w:val="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5D46AF"/>
    <w:multiLevelType w:val="hybridMultilevel"/>
    <w:tmpl w:val="D3784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A1B31"/>
    <w:multiLevelType w:val="hybridMultilevel"/>
    <w:tmpl w:val="AB3EE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E550CC"/>
    <w:multiLevelType w:val="hybridMultilevel"/>
    <w:tmpl w:val="9BACC1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227E71"/>
    <w:multiLevelType w:val="hybridMultilevel"/>
    <w:tmpl w:val="F1362B6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16D6942"/>
    <w:multiLevelType w:val="hybridMultilevel"/>
    <w:tmpl w:val="6C126556"/>
    <w:lvl w:ilvl="0" w:tplc="1DEE8780">
      <w:start w:val="3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22A09"/>
    <w:multiLevelType w:val="hybridMultilevel"/>
    <w:tmpl w:val="9D74D94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A6D2CB5"/>
    <w:multiLevelType w:val="hybridMultilevel"/>
    <w:tmpl w:val="9CD2B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AF233F"/>
    <w:multiLevelType w:val="hybridMultilevel"/>
    <w:tmpl w:val="9BA2292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75C6415"/>
    <w:multiLevelType w:val="hybridMultilevel"/>
    <w:tmpl w:val="FAA8B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F33031"/>
    <w:multiLevelType w:val="hybridMultilevel"/>
    <w:tmpl w:val="3A96E716"/>
    <w:lvl w:ilvl="0" w:tplc="42703F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6E3158"/>
    <w:multiLevelType w:val="hybridMultilevel"/>
    <w:tmpl w:val="565ED0F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EE01AE5"/>
    <w:multiLevelType w:val="hybridMultilevel"/>
    <w:tmpl w:val="2A069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AF6E63"/>
    <w:multiLevelType w:val="hybridMultilevel"/>
    <w:tmpl w:val="B720C9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74458B"/>
    <w:multiLevelType w:val="hybridMultilevel"/>
    <w:tmpl w:val="30C8F4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0A4E13"/>
    <w:multiLevelType w:val="hybridMultilevel"/>
    <w:tmpl w:val="CE66DD14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4A17945"/>
    <w:multiLevelType w:val="hybridMultilevel"/>
    <w:tmpl w:val="52BA24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6B3EA7"/>
    <w:multiLevelType w:val="hybridMultilevel"/>
    <w:tmpl w:val="90C8D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255E2E"/>
    <w:multiLevelType w:val="hybridMultilevel"/>
    <w:tmpl w:val="A0020BDE"/>
    <w:lvl w:ilvl="0" w:tplc="A202A5B8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06B3ADB"/>
    <w:multiLevelType w:val="hybridMultilevel"/>
    <w:tmpl w:val="BD0868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A742EA"/>
    <w:multiLevelType w:val="hybridMultilevel"/>
    <w:tmpl w:val="AE22C1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13312F"/>
    <w:multiLevelType w:val="hybridMultilevel"/>
    <w:tmpl w:val="0FB262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1A29A2"/>
    <w:multiLevelType w:val="hybridMultilevel"/>
    <w:tmpl w:val="D5B042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AA163D"/>
    <w:multiLevelType w:val="hybridMultilevel"/>
    <w:tmpl w:val="BADC01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D923C8"/>
    <w:multiLevelType w:val="hybridMultilevel"/>
    <w:tmpl w:val="D6AAC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927F53"/>
    <w:multiLevelType w:val="hybridMultilevel"/>
    <w:tmpl w:val="B53C4EA6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CBE6476"/>
    <w:multiLevelType w:val="hybridMultilevel"/>
    <w:tmpl w:val="0CAA54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ED2B1F"/>
    <w:multiLevelType w:val="hybridMultilevel"/>
    <w:tmpl w:val="0A187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29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2"/>
  </w:num>
  <w:num w:numId="15">
    <w:abstractNumId w:val="8"/>
  </w:num>
  <w:num w:numId="16">
    <w:abstractNumId w:val="37"/>
  </w:num>
  <w:num w:numId="17">
    <w:abstractNumId w:val="34"/>
  </w:num>
  <w:num w:numId="18">
    <w:abstractNumId w:val="18"/>
  </w:num>
  <w:num w:numId="19">
    <w:abstractNumId w:val="25"/>
  </w:num>
  <w:num w:numId="20">
    <w:abstractNumId w:val="7"/>
  </w:num>
  <w:num w:numId="21">
    <w:abstractNumId w:val="14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1"/>
  </w:num>
  <w:num w:numId="28">
    <w:abstractNumId w:val="27"/>
  </w:num>
  <w:num w:numId="29">
    <w:abstractNumId w:val="10"/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"/>
  </w:num>
  <w:num w:numId="33">
    <w:abstractNumId w:val="17"/>
  </w:num>
  <w:num w:numId="34">
    <w:abstractNumId w:val="35"/>
  </w:num>
  <w:num w:numId="35">
    <w:abstractNumId w:val="21"/>
  </w:num>
  <w:num w:numId="36">
    <w:abstractNumId w:val="0"/>
  </w:num>
  <w:num w:numId="37">
    <w:abstractNumId w:val="16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F1"/>
    <w:rsid w:val="007018DE"/>
    <w:rsid w:val="008C17EF"/>
    <w:rsid w:val="00FD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9F1"/>
    <w:pPr>
      <w:keepNext/>
      <w:ind w:left="-360"/>
      <w:jc w:val="center"/>
      <w:outlineLvl w:val="0"/>
    </w:pPr>
    <w:rPr>
      <w:b/>
      <w:color w:val="0000FF"/>
      <w:sz w:val="28"/>
      <w:szCs w:val="32"/>
    </w:rPr>
  </w:style>
  <w:style w:type="paragraph" w:styleId="2">
    <w:name w:val="heading 2"/>
    <w:basedOn w:val="a"/>
    <w:next w:val="a"/>
    <w:link w:val="20"/>
    <w:qFormat/>
    <w:rsid w:val="00FD49F1"/>
    <w:pPr>
      <w:keepNext/>
      <w:jc w:val="center"/>
      <w:outlineLvl w:val="1"/>
    </w:pPr>
    <w:rPr>
      <w:bCs/>
      <w:color w:val="0000FF"/>
      <w:sz w:val="28"/>
      <w:szCs w:val="36"/>
    </w:rPr>
  </w:style>
  <w:style w:type="paragraph" w:styleId="3">
    <w:name w:val="heading 3"/>
    <w:basedOn w:val="a"/>
    <w:next w:val="a"/>
    <w:link w:val="30"/>
    <w:qFormat/>
    <w:rsid w:val="00FD49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D49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D49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9F1"/>
    <w:rPr>
      <w:rFonts w:ascii="Times New Roman" w:eastAsia="Times New Roman" w:hAnsi="Times New Roman" w:cs="Times New Roman"/>
      <w:b/>
      <w:color w:val="0000FF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D49F1"/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D49F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9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9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FD49F1"/>
  </w:style>
  <w:style w:type="paragraph" w:customStyle="1" w:styleId="Style1">
    <w:name w:val="Style1"/>
    <w:basedOn w:val="a"/>
    <w:rsid w:val="00FD49F1"/>
    <w:pPr>
      <w:widowControl w:val="0"/>
      <w:autoSpaceDE w:val="0"/>
      <w:autoSpaceDN w:val="0"/>
      <w:adjustRightInd w:val="0"/>
      <w:spacing w:line="413" w:lineRule="exact"/>
      <w:jc w:val="center"/>
    </w:pPr>
  </w:style>
  <w:style w:type="character" w:customStyle="1" w:styleId="FontStyle98">
    <w:name w:val="Font Style98"/>
    <w:rsid w:val="00FD49F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FD49F1"/>
    <w:rPr>
      <w:rFonts w:ascii="Times New Roman" w:hAnsi="Times New Roman" w:cs="Times New Roman"/>
      <w:b/>
      <w:bCs/>
      <w:spacing w:val="-10"/>
      <w:sz w:val="22"/>
      <w:szCs w:val="22"/>
    </w:rPr>
  </w:style>
  <w:style w:type="table" w:styleId="a3">
    <w:name w:val="Table Grid"/>
    <w:basedOn w:val="a1"/>
    <w:rsid w:val="00FD4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49F1"/>
    <w:pPr>
      <w:ind w:left="720"/>
      <w:contextualSpacing/>
    </w:pPr>
  </w:style>
  <w:style w:type="character" w:customStyle="1" w:styleId="FontStyle19">
    <w:name w:val="Font Style19"/>
    <w:rsid w:val="00FD49F1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FD49F1"/>
    <w:pPr>
      <w:widowControl w:val="0"/>
      <w:autoSpaceDE w:val="0"/>
      <w:autoSpaceDN w:val="0"/>
      <w:adjustRightInd w:val="0"/>
    </w:pPr>
  </w:style>
  <w:style w:type="character" w:customStyle="1" w:styleId="FontStyle120">
    <w:name w:val="Font Style120"/>
    <w:rsid w:val="00FD49F1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5">
    <w:name w:val="Hyperlink"/>
    <w:rsid w:val="00FD49F1"/>
    <w:rPr>
      <w:color w:val="0000FF"/>
      <w:u w:val="single"/>
    </w:rPr>
  </w:style>
  <w:style w:type="character" w:styleId="a6">
    <w:name w:val="FollowedHyperlink"/>
    <w:rsid w:val="00FD49F1"/>
    <w:rPr>
      <w:color w:val="800080"/>
      <w:u w:val="single"/>
    </w:rPr>
  </w:style>
  <w:style w:type="paragraph" w:customStyle="1" w:styleId="Style2">
    <w:name w:val="Style2"/>
    <w:basedOn w:val="a"/>
    <w:rsid w:val="00FD49F1"/>
    <w:pPr>
      <w:widowControl w:val="0"/>
      <w:autoSpaceDE w:val="0"/>
      <w:autoSpaceDN w:val="0"/>
      <w:adjustRightInd w:val="0"/>
      <w:spacing w:line="293" w:lineRule="exact"/>
      <w:ind w:firstLine="466"/>
      <w:jc w:val="both"/>
    </w:pPr>
  </w:style>
  <w:style w:type="character" w:customStyle="1" w:styleId="FontStyle99">
    <w:name w:val="Font Style99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FD49F1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49F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rsid w:val="00FD49F1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FD49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FD49F1"/>
    <w:pPr>
      <w:ind w:right="-850"/>
    </w:pPr>
    <w:rPr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9F1"/>
    <w:pPr>
      <w:keepNext/>
      <w:ind w:left="-360"/>
      <w:jc w:val="center"/>
      <w:outlineLvl w:val="0"/>
    </w:pPr>
    <w:rPr>
      <w:b/>
      <w:color w:val="0000FF"/>
      <w:sz w:val="28"/>
      <w:szCs w:val="32"/>
    </w:rPr>
  </w:style>
  <w:style w:type="paragraph" w:styleId="2">
    <w:name w:val="heading 2"/>
    <w:basedOn w:val="a"/>
    <w:next w:val="a"/>
    <w:link w:val="20"/>
    <w:qFormat/>
    <w:rsid w:val="00FD49F1"/>
    <w:pPr>
      <w:keepNext/>
      <w:jc w:val="center"/>
      <w:outlineLvl w:val="1"/>
    </w:pPr>
    <w:rPr>
      <w:bCs/>
      <w:color w:val="0000FF"/>
      <w:sz w:val="28"/>
      <w:szCs w:val="36"/>
    </w:rPr>
  </w:style>
  <w:style w:type="paragraph" w:styleId="3">
    <w:name w:val="heading 3"/>
    <w:basedOn w:val="a"/>
    <w:next w:val="a"/>
    <w:link w:val="30"/>
    <w:qFormat/>
    <w:rsid w:val="00FD49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D49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D49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9F1"/>
    <w:rPr>
      <w:rFonts w:ascii="Times New Roman" w:eastAsia="Times New Roman" w:hAnsi="Times New Roman" w:cs="Times New Roman"/>
      <w:b/>
      <w:color w:val="0000FF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D49F1"/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D49F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9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9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FD49F1"/>
  </w:style>
  <w:style w:type="paragraph" w:customStyle="1" w:styleId="Style1">
    <w:name w:val="Style1"/>
    <w:basedOn w:val="a"/>
    <w:rsid w:val="00FD49F1"/>
    <w:pPr>
      <w:widowControl w:val="0"/>
      <w:autoSpaceDE w:val="0"/>
      <w:autoSpaceDN w:val="0"/>
      <w:adjustRightInd w:val="0"/>
      <w:spacing w:line="413" w:lineRule="exact"/>
      <w:jc w:val="center"/>
    </w:pPr>
  </w:style>
  <w:style w:type="character" w:customStyle="1" w:styleId="FontStyle98">
    <w:name w:val="Font Style98"/>
    <w:rsid w:val="00FD49F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FD49F1"/>
    <w:rPr>
      <w:rFonts w:ascii="Times New Roman" w:hAnsi="Times New Roman" w:cs="Times New Roman"/>
      <w:b/>
      <w:bCs/>
      <w:spacing w:val="-10"/>
      <w:sz w:val="22"/>
      <w:szCs w:val="22"/>
    </w:rPr>
  </w:style>
  <w:style w:type="table" w:styleId="a3">
    <w:name w:val="Table Grid"/>
    <w:basedOn w:val="a1"/>
    <w:rsid w:val="00FD4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49F1"/>
    <w:pPr>
      <w:ind w:left="720"/>
      <w:contextualSpacing/>
    </w:pPr>
  </w:style>
  <w:style w:type="character" w:customStyle="1" w:styleId="FontStyle19">
    <w:name w:val="Font Style19"/>
    <w:rsid w:val="00FD49F1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FD49F1"/>
    <w:pPr>
      <w:widowControl w:val="0"/>
      <w:autoSpaceDE w:val="0"/>
      <w:autoSpaceDN w:val="0"/>
      <w:adjustRightInd w:val="0"/>
    </w:pPr>
  </w:style>
  <w:style w:type="character" w:customStyle="1" w:styleId="FontStyle120">
    <w:name w:val="Font Style120"/>
    <w:rsid w:val="00FD49F1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5">
    <w:name w:val="Hyperlink"/>
    <w:rsid w:val="00FD49F1"/>
    <w:rPr>
      <w:color w:val="0000FF"/>
      <w:u w:val="single"/>
    </w:rPr>
  </w:style>
  <w:style w:type="character" w:styleId="a6">
    <w:name w:val="FollowedHyperlink"/>
    <w:rsid w:val="00FD49F1"/>
    <w:rPr>
      <w:color w:val="800080"/>
      <w:u w:val="single"/>
    </w:rPr>
  </w:style>
  <w:style w:type="paragraph" w:customStyle="1" w:styleId="Style2">
    <w:name w:val="Style2"/>
    <w:basedOn w:val="a"/>
    <w:rsid w:val="00FD49F1"/>
    <w:pPr>
      <w:widowControl w:val="0"/>
      <w:autoSpaceDE w:val="0"/>
      <w:autoSpaceDN w:val="0"/>
      <w:adjustRightInd w:val="0"/>
      <w:spacing w:line="293" w:lineRule="exact"/>
      <w:ind w:firstLine="466"/>
      <w:jc w:val="both"/>
    </w:pPr>
  </w:style>
  <w:style w:type="character" w:customStyle="1" w:styleId="FontStyle99">
    <w:name w:val="Font Style99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FD49F1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49F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rsid w:val="00FD49F1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FD49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FD49F1"/>
    <w:pPr>
      <w:ind w:right="-850"/>
    </w:pPr>
    <w:rPr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2748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2013-12-02T15:04:00Z</dcterms:created>
  <dcterms:modified xsi:type="dcterms:W3CDTF">2013-12-02T15:04:00Z</dcterms:modified>
</cp:coreProperties>
</file>